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84" w:rsidRPr="00D41284" w:rsidRDefault="00D41284" w:rsidP="00D412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val="en-US" w:eastAsia="uk-UA"/>
        </w:rPr>
      </w:pPr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uk-UA"/>
        </w:rPr>
        <w:t xml:space="preserve">                 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uk-UA"/>
        </w:rPr>
        <w:t xml:space="preserve"> </w:t>
      </w:r>
    </w:p>
    <w:tbl>
      <w:tblPr>
        <w:tblpPr w:leftFromText="180" w:rightFromText="180" w:horzAnchor="margin" w:tblpXSpec="center" w:tblpY="330"/>
        <w:tblW w:w="11175" w:type="dxa"/>
        <w:tblBorders>
          <w:top w:val="single" w:sz="18" w:space="0" w:color="6699CC"/>
          <w:left w:val="single" w:sz="18" w:space="0" w:color="6699CC"/>
          <w:bottom w:val="single" w:sz="18" w:space="0" w:color="6699CC"/>
          <w:right w:val="single" w:sz="18" w:space="0" w:color="6699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043"/>
        <w:gridCol w:w="527"/>
        <w:gridCol w:w="574"/>
        <w:gridCol w:w="478"/>
        <w:gridCol w:w="749"/>
        <w:gridCol w:w="527"/>
        <w:gridCol w:w="574"/>
        <w:gridCol w:w="478"/>
        <w:gridCol w:w="749"/>
        <w:gridCol w:w="527"/>
        <w:gridCol w:w="574"/>
        <w:gridCol w:w="478"/>
        <w:gridCol w:w="749"/>
        <w:gridCol w:w="14"/>
        <w:gridCol w:w="29"/>
      </w:tblGrid>
      <w:tr w:rsidR="00D41284" w:rsidRPr="00D41284" w:rsidTr="00D41284">
        <w:trPr>
          <w:gridAfter w:val="2"/>
          <w:wAfter w:w="43" w:type="dxa"/>
          <w:trHeight w:val="207"/>
        </w:trPr>
        <w:tc>
          <w:tcPr>
            <w:tcW w:w="2105" w:type="dxa"/>
            <w:vMerge w:val="restar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Категория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номера</w:t>
            </w:r>
          </w:p>
        </w:tc>
        <w:tc>
          <w:tcPr>
            <w:tcW w:w="2043" w:type="dxa"/>
            <w:vMerge w:val="restar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Тип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питания</w:t>
            </w:r>
            <w:proofErr w:type="spellEnd"/>
          </w:p>
        </w:tc>
        <w:tc>
          <w:tcPr>
            <w:tcW w:w="2328" w:type="dxa"/>
            <w:gridSpan w:val="4"/>
            <w:vMerge w:val="restar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Путевка</w:t>
            </w:r>
            <w:proofErr w:type="spellEnd"/>
          </w:p>
        </w:tc>
        <w:tc>
          <w:tcPr>
            <w:tcW w:w="2328" w:type="dxa"/>
            <w:gridSpan w:val="4"/>
            <w:vMerge w:val="restar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пакет "Ранковий"</w:t>
            </w:r>
          </w:p>
        </w:tc>
        <w:tc>
          <w:tcPr>
            <w:tcW w:w="2328" w:type="dxa"/>
            <w:gridSpan w:val="4"/>
            <w:vMerge w:val="restar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пакет "Курортний"</w:t>
            </w:r>
          </w:p>
        </w:tc>
      </w:tr>
      <w:tr w:rsidR="00D41284" w:rsidRPr="00D41284" w:rsidTr="00D41284">
        <w:trPr>
          <w:gridAfter w:val="2"/>
          <w:wAfter w:w="43" w:type="dxa"/>
          <w:trHeight w:val="207"/>
        </w:trPr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D41284" w:rsidRPr="00D41284" w:rsidTr="00D41284">
        <w:trPr>
          <w:gridAfter w:val="2"/>
          <w:wAfter w:w="43" w:type="dxa"/>
          <w:trHeight w:val="375"/>
        </w:trPr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01" w:type="dxa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основное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место</w:t>
            </w:r>
            <w:proofErr w:type="spellEnd"/>
          </w:p>
        </w:tc>
        <w:tc>
          <w:tcPr>
            <w:tcW w:w="1227" w:type="dxa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доп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место</w:t>
            </w:r>
            <w:proofErr w:type="spellEnd"/>
          </w:p>
        </w:tc>
        <w:tc>
          <w:tcPr>
            <w:tcW w:w="1101" w:type="dxa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основное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место</w:t>
            </w:r>
            <w:proofErr w:type="spellEnd"/>
          </w:p>
        </w:tc>
        <w:tc>
          <w:tcPr>
            <w:tcW w:w="1227" w:type="dxa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доп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место</w:t>
            </w:r>
            <w:proofErr w:type="spellEnd"/>
          </w:p>
        </w:tc>
        <w:tc>
          <w:tcPr>
            <w:tcW w:w="1101" w:type="dxa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основное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место</w:t>
            </w:r>
            <w:proofErr w:type="spellEnd"/>
          </w:p>
        </w:tc>
        <w:tc>
          <w:tcPr>
            <w:tcW w:w="1227" w:type="dxa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доп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место</w:t>
            </w:r>
            <w:proofErr w:type="spellEnd"/>
          </w:p>
        </w:tc>
      </w:tr>
      <w:tr w:rsidR="00D41284" w:rsidRPr="00D41284" w:rsidTr="00D41284">
        <w:trPr>
          <w:gridAfter w:val="2"/>
          <w:wAfter w:w="43" w:type="dxa"/>
        </w:trPr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gridAfter w:val="2"/>
          <w:wAfter w:w="43" w:type="dxa"/>
          <w:trHeight w:val="375"/>
        </w:trPr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2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7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7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взр</w:t>
            </w:r>
            <w:proofErr w:type="spellEnd"/>
          </w:p>
        </w:tc>
        <w:tc>
          <w:tcPr>
            <w:tcW w:w="74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дети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до 18</w:t>
            </w:r>
          </w:p>
        </w:tc>
        <w:tc>
          <w:tcPr>
            <w:tcW w:w="52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7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7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взр</w:t>
            </w:r>
            <w:proofErr w:type="spellEnd"/>
          </w:p>
        </w:tc>
        <w:tc>
          <w:tcPr>
            <w:tcW w:w="74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дети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до 18</w:t>
            </w:r>
          </w:p>
        </w:tc>
        <w:tc>
          <w:tcPr>
            <w:tcW w:w="52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7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7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взр</w:t>
            </w:r>
            <w:proofErr w:type="spellEnd"/>
          </w:p>
        </w:tc>
        <w:tc>
          <w:tcPr>
            <w:tcW w:w="74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дети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до 18</w:t>
            </w:r>
          </w:p>
        </w:tc>
      </w:tr>
      <w:tr w:rsidR="00D41284" w:rsidRPr="00D41284" w:rsidTr="00D41284">
        <w:trPr>
          <w:trHeight w:val="330"/>
        </w:trPr>
        <w:tc>
          <w:tcPr>
            <w:tcW w:w="11175" w:type="dxa"/>
            <w:gridSpan w:val="16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6699CC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uk-UA"/>
              </w:rPr>
              <w:t>Двухкомнатные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uk-UA"/>
              </w:rPr>
              <w:t xml:space="preserve"> номера</w:t>
            </w: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Улучшенный</w:t>
            </w:r>
            <w:proofErr w:type="spellEnd"/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942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1452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588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1185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798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1395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477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Стандарт</w:t>
            </w:r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комбинированный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714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999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531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453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465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675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633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843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372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trHeight w:val="330"/>
        </w:trPr>
        <w:tc>
          <w:tcPr>
            <w:tcW w:w="11175" w:type="dxa"/>
            <w:gridSpan w:val="16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6699CC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uk-UA"/>
              </w:rPr>
              <w:t>Однокомнатные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uk-UA"/>
              </w:rPr>
              <w:t xml:space="preserve"> номера</w:t>
            </w: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Комфорт-плюс</w:t>
            </w:r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960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1260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642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912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852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1122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477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Комфорт</w:t>
            </w:r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939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1200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594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837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852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1122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477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Улучшенный</w:t>
            </w:r>
            <w:proofErr w:type="spellEnd"/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768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906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594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837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672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792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477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Стандарт</w:t>
            </w:r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комбинированный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771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531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453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351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486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519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654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372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Эконом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"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Лечебный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комбинированный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717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531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453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333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501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372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1284" w:rsidRPr="00D41284" w:rsidTr="00D41284">
        <w:trPr>
          <w:trHeight w:val="390"/>
        </w:trPr>
        <w:tc>
          <w:tcPr>
            <w:tcW w:w="2105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Эконом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"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Оздоровительный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20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швед.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стол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комбинированный</w:t>
            </w:r>
            <w:proofErr w:type="spellEnd"/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522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660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408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333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501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372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412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284" w:rsidRPr="00D41284" w:rsidRDefault="00D41284" w:rsidP="00D4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41284" w:rsidRPr="00D41284" w:rsidRDefault="00D41284" w:rsidP="00D4128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В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стоимость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путевки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входит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: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 </w:t>
      </w: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проживани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е, 3-х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разовое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диетическое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питание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лечебно-диагностические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процедуры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согласно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назначению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врача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Медицинском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центре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№2, курс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лечения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минеральными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водами,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круглосуточное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медицинское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наблюдение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культурная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программа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 </w:t>
      </w:r>
    </w:p>
    <w:p w:rsidR="00D41284" w:rsidRPr="00D41284" w:rsidRDefault="00D41284" w:rsidP="00D4128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*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Шведский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стол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с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элементами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меню на заказ</w:t>
      </w: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(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первое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блюдо и закуски -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шведский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стол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основное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блюдо на заказ)</w:t>
      </w:r>
    </w:p>
    <w:p w:rsidR="00D41284" w:rsidRPr="00D41284" w:rsidRDefault="00D41284" w:rsidP="00D4128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Стоимость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питания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для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взрослого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 </w:t>
      </w:r>
    </w:p>
    <w:p w:rsidR="00D41284" w:rsidRPr="00D41284" w:rsidRDefault="00D41284" w:rsidP="00D412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 типу «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Шведский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стол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» - 312грн.: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завтрак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- 102 грн.,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обед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/ужин - 105 грн.</w:t>
      </w:r>
    </w:p>
    <w:p w:rsidR="00D41284" w:rsidRPr="00D41284" w:rsidRDefault="00D41284" w:rsidP="00D412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 типу «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Шведский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стол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комбинированный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»  - 249 грн.: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завтрак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- 81 грн.,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обед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/ужин - 84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грн</w:t>
      </w:r>
      <w:proofErr w:type="spellEnd"/>
    </w:p>
    <w:p w:rsidR="00D41284" w:rsidRPr="00D41284" w:rsidRDefault="00D41284" w:rsidP="00D4128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Условия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проживания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и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питания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для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детей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:</w:t>
      </w:r>
    </w:p>
    <w:p w:rsidR="00D41284" w:rsidRPr="00D41284" w:rsidRDefault="00D41284" w:rsidP="00D4128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ПРОЖИВАНИЕ без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предоставления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отдельной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кровати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для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детей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до 6 лет -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бесплатно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</w:t>
      </w: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Дополнительная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информация</w:t>
      </w:r>
      <w:proofErr w:type="spellEnd"/>
      <w:r w:rsidRPr="00D41284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.</w:t>
      </w:r>
    </w:p>
    <w:p w:rsidR="00D41284" w:rsidRPr="00D41284" w:rsidRDefault="00D41284" w:rsidP="00D4128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При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размещении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детей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до 18 лет на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основном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месте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стоимость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путевки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не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облагается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НДС.</w:t>
      </w: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При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поселении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детей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в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возрасте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до 16 лет,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необходимо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предъявить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справку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из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детской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поликлиники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"О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наличии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прививок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согласно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возраста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и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эпидокружении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". При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отсутствии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указанной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справки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-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поселение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запрещено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!</w:t>
      </w: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Заезд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санатории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12.00;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выезд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до 10.00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утра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</w:t>
      </w:r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При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заезде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с 12:00 до 24:00 - оплата в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размере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стоимости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проживания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за сутки. При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заезде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с 00:00 до 09:00 и при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выезде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с 10:00 до 24:00 - оплата в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размере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50%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стоимости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проживания</w:t>
      </w:r>
      <w:proofErr w:type="spellEnd"/>
      <w:r w:rsidRPr="00D41284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за сутки.</w:t>
      </w:r>
    </w:p>
    <w:p w:rsidR="004F14E8" w:rsidRDefault="004F14E8"/>
    <w:sectPr w:rsidR="004F14E8" w:rsidSect="00D41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65" w:rsidRDefault="00285865" w:rsidP="00D41284">
      <w:pPr>
        <w:spacing w:after="0" w:line="240" w:lineRule="auto"/>
      </w:pPr>
      <w:r>
        <w:separator/>
      </w:r>
    </w:p>
  </w:endnote>
  <w:endnote w:type="continuationSeparator" w:id="0">
    <w:p w:rsidR="00285865" w:rsidRDefault="00285865" w:rsidP="00D4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39" w:rsidRDefault="009B57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39" w:rsidRDefault="009B57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39" w:rsidRDefault="009B57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65" w:rsidRDefault="00285865" w:rsidP="00D41284">
      <w:pPr>
        <w:spacing w:after="0" w:line="240" w:lineRule="auto"/>
      </w:pPr>
      <w:r>
        <w:separator/>
      </w:r>
    </w:p>
  </w:footnote>
  <w:footnote w:type="continuationSeparator" w:id="0">
    <w:p w:rsidR="00285865" w:rsidRDefault="00285865" w:rsidP="00D4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39" w:rsidRDefault="009B57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84" w:rsidRPr="009B5739" w:rsidRDefault="009B5739" w:rsidP="00D41284">
    <w:pPr>
      <w:shd w:val="clear" w:color="auto" w:fill="FFFFFF"/>
      <w:spacing w:after="0" w:line="336" w:lineRule="atLeast"/>
      <w:rPr>
        <w:rFonts w:ascii="Arial" w:eastAsia="Times New Roman" w:hAnsi="Arial" w:cs="Arial"/>
        <w:color w:val="FF0000"/>
        <w:sz w:val="20"/>
        <w:szCs w:val="20"/>
        <w:lang w:val="en-US" w:eastAsia="uk-UA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val="en-US" w:eastAsia="uk-UA"/>
      </w:rPr>
      <w:t xml:space="preserve"> </w:t>
    </w:r>
  </w:p>
  <w:p w:rsidR="00D41284" w:rsidRPr="00D41284" w:rsidRDefault="00D41284">
    <w:pPr>
      <w:pStyle w:val="a3"/>
      <w:rPr>
        <w:lang w:val="ru-RU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39" w:rsidRDefault="009B5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0F96"/>
    <w:multiLevelType w:val="multilevel"/>
    <w:tmpl w:val="4EA8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8B"/>
    <w:rsid w:val="0013758B"/>
    <w:rsid w:val="00231121"/>
    <w:rsid w:val="00285865"/>
    <w:rsid w:val="00296BDF"/>
    <w:rsid w:val="004F14E8"/>
    <w:rsid w:val="00980927"/>
    <w:rsid w:val="009B5739"/>
    <w:rsid w:val="00D4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84"/>
  </w:style>
  <w:style w:type="paragraph" w:styleId="a5">
    <w:name w:val="footer"/>
    <w:basedOn w:val="a"/>
    <w:link w:val="a6"/>
    <w:uiPriority w:val="99"/>
    <w:unhideWhenUsed/>
    <w:rsid w:val="00D412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84"/>
  </w:style>
  <w:style w:type="paragraph" w:styleId="a5">
    <w:name w:val="footer"/>
    <w:basedOn w:val="a"/>
    <w:link w:val="a6"/>
    <w:uiPriority w:val="99"/>
    <w:unhideWhenUsed/>
    <w:rsid w:val="00D412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1417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Manager125</dc:creator>
  <cp:keywords/>
  <dc:description/>
  <cp:lastModifiedBy>Manager125</cp:lastModifiedBy>
  <cp:revision>7</cp:revision>
  <dcterms:created xsi:type="dcterms:W3CDTF">2020-01-31T15:54:00Z</dcterms:created>
  <dcterms:modified xsi:type="dcterms:W3CDTF">2020-01-31T16:24:00Z</dcterms:modified>
</cp:coreProperties>
</file>