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7"/>
        <w:tblW w:w="11035" w:type="dxa"/>
        <w:shd w:val="clear" w:color="auto" w:fill="EFEC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1220"/>
        <w:gridCol w:w="2180"/>
        <w:gridCol w:w="2424"/>
        <w:gridCol w:w="1823"/>
      </w:tblGrid>
      <w:tr w:rsidR="00557BA3" w:rsidRPr="00557BA3" w:rsidTr="00557BA3">
        <w:tc>
          <w:tcPr>
            <w:tcW w:w="4608" w:type="dxa"/>
            <w:gridSpan w:val="2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Категорія номеру</w:t>
            </w:r>
          </w:p>
        </w:tc>
        <w:tc>
          <w:tcPr>
            <w:tcW w:w="6427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 xml:space="preserve">ЦІНА НОМЕРУ, </w:t>
            </w: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грн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 xml:space="preserve"> / доба</w:t>
            </w:r>
          </w:p>
        </w:tc>
      </w:tr>
      <w:tr w:rsidR="00557BA3" w:rsidRPr="00557BA3" w:rsidTr="00557BA3">
        <w:tc>
          <w:tcPr>
            <w:tcW w:w="0" w:type="auto"/>
            <w:gridSpan w:val="2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Весна </w:t>
            </w:r>
          </w:p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01.04.2020 – 30.06.2020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Літо  </w:t>
            </w:r>
          </w:p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01.07.2020 – 31.08.2020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Осінь</w:t>
            </w:r>
          </w:p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01.09.2020 – 30.09.2020</w:t>
            </w:r>
          </w:p>
        </w:tc>
      </w:tr>
      <w:tr w:rsidR="00557BA3" w:rsidRPr="00557BA3" w:rsidTr="00557BA3">
        <w:tc>
          <w:tcPr>
            <w:tcW w:w="33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Класік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 xml:space="preserve">  одномісний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Classic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 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Single</w:t>
            </w:r>
            <w:proofErr w:type="spellEnd"/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730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909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600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Класік  дв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омісний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Classic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 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Double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/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 Cla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ssic Twi</w:t>
            </w:r>
            <w:bookmarkStart w:id="0" w:name="_GoBack"/>
            <w:bookmarkEnd w:id="0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n</w:t>
            </w: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1295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895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1395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995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Суперіор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 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Superi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or Double</w:t>
            </w: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1270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1610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1020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 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1370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1710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1120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Люкс Мансардний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Attic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Suite</w:t>
            </w:r>
            <w:proofErr w:type="spellEnd"/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1340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1710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1100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1440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1810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1200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Люкс 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Suite</w:t>
            </w:r>
            <w:proofErr w:type="spellEnd"/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1425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1780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1270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1525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1880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1370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Люкс Сімейний</w:t>
            </w:r>
            <w:r w:rsidRPr="00557B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Family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Suite</w:t>
            </w:r>
            <w:proofErr w:type="spellEnd"/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1585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1990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1320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3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1785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2200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1480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Напівлюкс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 xml:space="preserve"> ПРЕМІУМ 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Premium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Junior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1580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1975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1370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1680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2075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1470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Делюкс 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ПРЕМІУМ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De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Luxe</w:t>
            </w:r>
            <w:proofErr w:type="spellEnd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 Premium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1700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1900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1400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2000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1500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Люкс ПР</w:t>
            </w:r>
            <w:proofErr w:type="spellEnd"/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ЕМІУМ 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 xml:space="preserve">Premium </w:t>
            </w: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 особа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1820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2225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1565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 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1920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2325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1665</w:t>
            </w:r>
          </w:p>
        </w:tc>
      </w:tr>
      <w:tr w:rsidR="00557BA3" w:rsidRPr="00557BA3" w:rsidTr="00557BA3">
        <w:tc>
          <w:tcPr>
            <w:tcW w:w="338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Шале (котедж) </w:t>
            </w:r>
          </w:p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557BA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uk-UA"/>
              </w:rPr>
              <w:t>Cottage</w:t>
            </w:r>
            <w:proofErr w:type="spellEnd"/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 особи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1660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1900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1420</w:t>
            </w:r>
          </w:p>
        </w:tc>
      </w:tr>
      <w:tr w:rsidR="00557BA3" w:rsidRPr="00557BA3" w:rsidTr="00557BA3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CE8"/>
            <w:vAlign w:val="center"/>
            <w:hideMark/>
          </w:tcPr>
          <w:p w:rsidR="00557BA3" w:rsidRPr="00557BA3" w:rsidRDefault="00557BA3" w:rsidP="00557B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  <w:tc>
          <w:tcPr>
            <w:tcW w:w="12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4 особи </w:t>
            </w:r>
          </w:p>
        </w:tc>
        <w:tc>
          <w:tcPr>
            <w:tcW w:w="21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1870</w:t>
            </w:r>
          </w:p>
        </w:tc>
        <w:tc>
          <w:tcPr>
            <w:tcW w:w="2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2365</w:t>
            </w:r>
          </w:p>
        </w:tc>
        <w:tc>
          <w:tcPr>
            <w:tcW w:w="18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7BA3" w:rsidRPr="00557BA3" w:rsidRDefault="00557BA3" w:rsidP="00557B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557B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1690</w:t>
            </w:r>
          </w:p>
        </w:tc>
      </w:tr>
    </w:tbl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У вартість не входить туристичний збір 0,5% від мінімальної заробітної плати 20,87 </w:t>
      </w:r>
      <w:proofErr w:type="spellStart"/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грн</w:t>
      </w:r>
      <w:proofErr w:type="spellEnd"/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для резидентів і 208,65 </w:t>
      </w:r>
      <w:proofErr w:type="spellStart"/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грн</w:t>
      </w:r>
      <w:proofErr w:type="spellEnd"/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для нерезидентів країни.</w:t>
      </w:r>
    </w:p>
    <w:p w:rsid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uk-UA"/>
        </w:rPr>
      </w:pP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b/>
          <w:color w:val="333333"/>
          <w:sz w:val="21"/>
          <w:szCs w:val="21"/>
          <w:lang w:eastAsia="uk-UA"/>
        </w:rPr>
        <w:lastRenderedPageBreak/>
        <w:t>Вартість номера вказана за кількість основних місць.</w:t>
      </w: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Додаткові місця оплачуються окремо:</w:t>
      </w: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01.04.2020 - 30.09.2020 — </w:t>
      </w:r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 xml:space="preserve">400 </w:t>
      </w:r>
      <w:proofErr w:type="spellStart"/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грн</w:t>
      </w:r>
      <w:proofErr w:type="spellEnd"/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 xml:space="preserve"> / добу</w:t>
      </w: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У вартість додаткового місця входить сніданок.</w:t>
      </w: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Для дітей </w:t>
      </w:r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до 2 років </w:t>
      </w: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надається дитяче ліжечко — безкоштовно (за попереднім запитом).</w:t>
      </w: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Дитина </w:t>
      </w:r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до 6 років</w:t>
      </w: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 без надання додаткового місця може проживати безкоштовно.</w:t>
      </w: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br/>
      </w:r>
    </w:p>
    <w:p w:rsidR="00557BA3" w:rsidRPr="00557BA3" w:rsidRDefault="00557BA3" w:rsidP="00557BA3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uk-UA"/>
        </w:rPr>
        <w:t>У вартість номера входить: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Сніданок комплексний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Відвідування басейнів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Користування тренажерним залом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Користування бібліотекою комплексу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Відвідування дитячої кімнати та заняття з аніматором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Дитячі майданчики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Відвідування міні-зоопарку комплексу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Оренда альтанок для </w:t>
      </w:r>
      <w:proofErr w:type="spellStart"/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барбекю</w:t>
      </w:r>
      <w:proofErr w:type="spellEnd"/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біля озера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Стоянка</w:t>
      </w:r>
    </w:p>
    <w:p w:rsidR="00557BA3" w:rsidRPr="00557BA3" w:rsidRDefault="00557BA3" w:rsidP="00557BA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557BA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WI-FI</w:t>
      </w:r>
    </w:p>
    <w:p w:rsidR="000723DB" w:rsidRDefault="000723DB"/>
    <w:sectPr w:rsidR="000723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2647"/>
    <w:multiLevelType w:val="multilevel"/>
    <w:tmpl w:val="391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91"/>
    <w:rsid w:val="000723DB"/>
    <w:rsid w:val="00557BA3"/>
    <w:rsid w:val="006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2020-03-04T11:46:00Z</dcterms:created>
  <dcterms:modified xsi:type="dcterms:W3CDTF">2020-03-04T11:49:00Z</dcterms:modified>
</cp:coreProperties>
</file>