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19" w:rsidRDefault="001B5E45">
      <w:pPr>
        <w:pStyle w:val="a3"/>
        <w:ind w:left="10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29" style="width:499pt;height:89.25pt;mso-position-horizontal-relative:char;mso-position-vertical-relative:line" coordsize="9980,1785">
            <v:line id="_x0000_s1033" style="position:absolute" from="23,1717" to="9958,1717" strokecolor="#330"/>
            <v:line id="_x0000_s1032" style="position:absolute" from="23,1762" to="9958,1762" strokecolor="#330" strokeweight="2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42;width:2970;height:1664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width:9980;height:1785" filled="f" stroked="f">
              <v:textbox style="mso-next-textbox:#_x0000_s1030" inset="0,0,0,0">
                <w:txbxContent>
                  <w:p w:rsidR="00E51519" w:rsidRDefault="00E51519">
                    <w:pPr>
                      <w:spacing w:before="7"/>
                      <w:rPr>
                        <w:rFonts w:ascii="Times New Roman"/>
                        <w:sz w:val="25"/>
                      </w:rPr>
                    </w:pPr>
                  </w:p>
                  <w:p w:rsidR="00E51519" w:rsidRPr="008875FD" w:rsidRDefault="001B5E45" w:rsidP="001B5E45">
                    <w:pPr>
                      <w:spacing w:before="1"/>
                      <w:ind w:left="5247" w:right="491"/>
                      <w:jc w:val="center"/>
                      <w:rPr>
                        <w:rFonts w:ascii="Times New Roman" w:hAnsi="Times New Roman"/>
                        <w:b/>
                        <w:sz w:val="18"/>
                        <w:lang w:val="ru-RU"/>
                      </w:rPr>
                    </w:pPr>
                    <w:r w:rsidRPr="008875FD">
                      <w:rPr>
                        <w:rFonts w:ascii="Times New Roman" w:hAnsi="Times New Roman"/>
                        <w:b/>
                        <w:sz w:val="18"/>
                        <w:lang w:val="ru-RU"/>
                      </w:rPr>
                      <w:t>«СОНЯЧНА ДОЛИНА»</w:t>
                    </w:r>
                  </w:p>
                  <w:p w:rsidR="00E51519" w:rsidRPr="008875FD" w:rsidRDefault="001B5E45" w:rsidP="001B5E45">
                    <w:pPr>
                      <w:ind w:left="5659" w:right="903" w:hanging="1"/>
                      <w:jc w:val="center"/>
                      <w:rPr>
                        <w:rFonts w:ascii="Times New Roman" w:hAnsi="Times New Roman"/>
                        <w:b/>
                        <w:sz w:val="18"/>
                        <w:lang w:val="ru-RU"/>
                      </w:rPr>
                    </w:pPr>
                    <w:r w:rsidRPr="008875FD">
                      <w:rPr>
                        <w:rFonts w:ascii="Times New Roman" w:hAnsi="Times New Roman"/>
                        <w:b/>
                        <w:sz w:val="18"/>
                        <w:lang w:val="ru-RU"/>
                      </w:rPr>
                      <w:t xml:space="preserve">89313, с. Поляна, </w:t>
                    </w:r>
                    <w:proofErr w:type="spellStart"/>
                    <w:r w:rsidRPr="008875FD">
                      <w:rPr>
                        <w:rFonts w:ascii="Times New Roman" w:hAnsi="Times New Roman"/>
                        <w:b/>
                        <w:sz w:val="18"/>
                        <w:lang w:val="ru-RU"/>
                      </w:rPr>
                      <w:t>вул</w:t>
                    </w:r>
                    <w:proofErr w:type="spellEnd"/>
                    <w:proofErr w:type="gramStart"/>
                    <w:r w:rsidRPr="008875FD">
                      <w:rPr>
                        <w:rFonts w:ascii="Times New Roman" w:hAnsi="Times New Roman"/>
                        <w:b/>
                        <w:sz w:val="18"/>
                        <w:lang w:val="ru-RU"/>
                      </w:rPr>
                      <w:t xml:space="preserve">.. </w:t>
                    </w:r>
                    <w:proofErr w:type="spellStart"/>
                    <w:proofErr w:type="gramEnd"/>
                    <w:r w:rsidRPr="008875FD">
                      <w:rPr>
                        <w:rFonts w:ascii="Times New Roman" w:hAnsi="Times New Roman"/>
                        <w:b/>
                        <w:sz w:val="18"/>
                        <w:lang w:val="ru-RU"/>
                      </w:rPr>
                      <w:t>Курортна</w:t>
                    </w:r>
                    <w:proofErr w:type="spellEnd"/>
                    <w:r w:rsidRPr="008875FD">
                      <w:rPr>
                        <w:rFonts w:ascii="Times New Roman" w:hAnsi="Times New Roman"/>
                        <w:b/>
                        <w:sz w:val="18"/>
                        <w:lang w:val="ru-RU"/>
                      </w:rPr>
                      <w:t xml:space="preserve">, 10, </w:t>
                    </w:r>
                    <w:r w:rsidRPr="001B5E45">
                      <w:rPr>
                        <w:rFonts w:ascii="Times New Roman" w:hAnsi="Times New Roman"/>
                        <w:b/>
                        <w:sz w:val="18"/>
                        <w:lang w:val="ru-RU"/>
                      </w:rPr>
                      <w:t xml:space="preserve">           </w:t>
                    </w:r>
                    <w:bookmarkStart w:id="0" w:name="_GoBack"/>
                    <w:bookmarkEnd w:id="0"/>
                    <w:proofErr w:type="spellStart"/>
                    <w:r w:rsidRPr="008875FD">
                      <w:rPr>
                        <w:rFonts w:ascii="Times New Roman" w:hAnsi="Times New Roman"/>
                        <w:b/>
                        <w:sz w:val="18"/>
                        <w:lang w:val="ru-RU"/>
                      </w:rPr>
                      <w:t>Свалявського</w:t>
                    </w:r>
                    <w:proofErr w:type="spellEnd"/>
                    <w:r w:rsidRPr="008875FD">
                      <w:rPr>
                        <w:rFonts w:ascii="Times New Roman" w:hAnsi="Times New Roman"/>
                        <w:b/>
                        <w:sz w:val="18"/>
                        <w:lang w:val="ru-RU"/>
                      </w:rPr>
                      <w:t xml:space="preserve"> р-н, </w:t>
                    </w:r>
                    <w:proofErr w:type="spellStart"/>
                    <w:r w:rsidRPr="008875FD">
                      <w:rPr>
                        <w:rFonts w:ascii="Times New Roman" w:hAnsi="Times New Roman"/>
                        <w:b/>
                        <w:sz w:val="18"/>
                        <w:lang w:val="ru-RU"/>
                      </w:rPr>
                      <w:t>Закарпатської</w:t>
                    </w:r>
                    <w:proofErr w:type="spellEnd"/>
                    <w:r w:rsidRPr="008875FD">
                      <w:rPr>
                        <w:rFonts w:ascii="Times New Roman" w:hAnsi="Times New Roman"/>
                        <w:b/>
                        <w:sz w:val="18"/>
                        <w:lang w:val="ru-RU"/>
                      </w:rPr>
                      <w:t xml:space="preserve"> </w:t>
                    </w:r>
                    <w:proofErr w:type="spellStart"/>
                    <w:r w:rsidRPr="008875FD">
                      <w:rPr>
                        <w:rFonts w:ascii="Times New Roman" w:hAnsi="Times New Roman"/>
                        <w:b/>
                        <w:sz w:val="18"/>
                        <w:lang w:val="ru-RU"/>
                      </w:rPr>
                      <w:t>області</w:t>
                    </w:r>
                    <w:proofErr w:type="spellEnd"/>
                    <w:r w:rsidRPr="008875FD">
                      <w:rPr>
                        <w:rFonts w:ascii="Times New Roman" w:hAnsi="Times New Roman"/>
                        <w:b/>
                        <w:sz w:val="18"/>
                        <w:lang w:val="ru-RU"/>
                      </w:rPr>
                      <w:t>,</w:t>
                    </w:r>
                  </w:p>
                  <w:p w:rsidR="00E51519" w:rsidRPr="008875FD" w:rsidRDefault="001B5E45" w:rsidP="001B5E45">
                    <w:pPr>
                      <w:spacing w:line="206" w:lineRule="exact"/>
                      <w:ind w:left="5249" w:right="491"/>
                      <w:jc w:val="center"/>
                      <w:rPr>
                        <w:rFonts w:ascii="Times New Roman" w:hAnsi="Times New Roman"/>
                        <w:b/>
                        <w:sz w:val="18"/>
                        <w:lang w:val="ru-RU"/>
                      </w:rPr>
                    </w:pPr>
                    <w:r w:rsidRPr="001B5E45">
                      <w:rPr>
                        <w:rFonts w:ascii="Times New Roman" w:hAnsi="Times New Roman"/>
                        <w:b/>
                        <w:sz w:val="18"/>
                        <w:lang w:val="ru-RU"/>
                      </w:rPr>
                      <w:t xml:space="preserve">     </w:t>
                    </w:r>
                    <w:r w:rsidR="008875FD">
                      <w:rPr>
                        <w:rFonts w:ascii="Times New Roman" w:hAnsi="Times New Roman"/>
                        <w:b/>
                        <w:sz w:val="18"/>
                        <w:lang w:val="ru-RU"/>
                      </w:rPr>
                      <w:t xml:space="preserve">моб. </w:t>
                    </w:r>
                    <w:r w:rsidR="008875FD" w:rsidRPr="008875FD">
                      <w:rPr>
                        <w:rFonts w:ascii="Times New Roman" w:hAnsi="Times New Roman"/>
                        <w:b/>
                        <w:sz w:val="18"/>
                        <w:lang w:val="ru-RU"/>
                      </w:rPr>
                      <w:t>097</w:t>
                    </w:r>
                    <w:r w:rsidR="008875FD">
                      <w:rPr>
                        <w:rFonts w:ascii="Times New Roman" w:hAnsi="Times New Roman"/>
                        <w:b/>
                        <w:sz w:val="18"/>
                      </w:rPr>
                      <w:t> </w:t>
                    </w:r>
                    <w:r w:rsidR="008875FD" w:rsidRPr="008875FD">
                      <w:rPr>
                        <w:rFonts w:ascii="Times New Roman" w:hAnsi="Times New Roman"/>
                        <w:b/>
                        <w:sz w:val="18"/>
                        <w:lang w:val="ru-RU"/>
                      </w:rPr>
                      <w:t>348 06 34</w:t>
                    </w:r>
                  </w:p>
                  <w:p w:rsidR="00E51519" w:rsidRPr="001B5E45" w:rsidRDefault="001B5E45" w:rsidP="001B5E45">
                    <w:pPr>
                      <w:spacing w:before="6" w:line="232" w:lineRule="auto"/>
                      <w:ind w:left="4977" w:right="100" w:firstLine="691"/>
                      <w:jc w:val="center"/>
                      <w:rPr>
                        <w:rFonts w:ascii="Times New Roman" w:hAnsi="Times New Roman"/>
                        <w:b/>
                        <w:sz w:val="18"/>
                        <w:u w:val="single"/>
                        <w:lang w:val="ru-RU"/>
                      </w:rPr>
                    </w:pPr>
                    <w:proofErr w:type="spellStart"/>
                    <w:r w:rsidRPr="008875FD">
                      <w:rPr>
                        <w:rFonts w:ascii="Times New Roman" w:hAnsi="Times New Roman"/>
                        <w:b/>
                        <w:sz w:val="18"/>
                        <w:lang w:val="ru-RU"/>
                      </w:rPr>
                      <w:t>Інформа</w:t>
                    </w:r>
                    <w:r w:rsidR="008875FD">
                      <w:rPr>
                        <w:rFonts w:ascii="Times New Roman" w:hAnsi="Times New Roman"/>
                        <w:b/>
                        <w:sz w:val="18"/>
                        <w:lang w:val="ru-RU"/>
                      </w:rPr>
                      <w:t>ційний</w:t>
                    </w:r>
                    <w:proofErr w:type="spellEnd"/>
                    <w:r w:rsidR="008875FD">
                      <w:rPr>
                        <w:rFonts w:ascii="Times New Roman" w:hAnsi="Times New Roman"/>
                        <w:b/>
                        <w:sz w:val="18"/>
                        <w:lang w:val="ru-RU"/>
                      </w:rPr>
                      <w:t xml:space="preserve"> цент</w:t>
                    </w:r>
                    <w:r w:rsidR="008875FD" w:rsidRPr="008875FD">
                      <w:rPr>
                        <w:rFonts w:ascii="Times New Roman" w:hAnsi="Times New Roman"/>
                        <w:b/>
                        <w:sz w:val="18"/>
                        <w:lang w:val="ru-RU"/>
                      </w:rPr>
                      <w:t xml:space="preserve"> 097</w:t>
                    </w:r>
                    <w:r w:rsidR="008875FD">
                      <w:rPr>
                        <w:rFonts w:ascii="Times New Roman" w:hAnsi="Times New Roman"/>
                        <w:b/>
                        <w:sz w:val="18"/>
                      </w:rPr>
                      <w:t> </w:t>
                    </w:r>
                    <w:r w:rsidR="008875FD" w:rsidRPr="008875FD">
                      <w:rPr>
                        <w:rFonts w:ascii="Times New Roman" w:hAnsi="Times New Roman"/>
                        <w:b/>
                        <w:sz w:val="18"/>
                        <w:lang w:val="ru-RU"/>
                      </w:rPr>
                      <w:t xml:space="preserve">348 </w:t>
                    </w:r>
                    <w:r w:rsidR="008875FD">
                      <w:rPr>
                        <w:rFonts w:ascii="Times New Roman" w:hAnsi="Times New Roman"/>
                        <w:b/>
                        <w:sz w:val="18"/>
                        <w:lang w:val="ru-RU"/>
                      </w:rPr>
                      <w:t>06 3</w:t>
                    </w:r>
                    <w:r w:rsidRPr="001B5E45">
                      <w:rPr>
                        <w:rFonts w:ascii="Times New Roman" w:hAnsi="Times New Roman"/>
                        <w:b/>
                        <w:sz w:val="18"/>
                        <w:lang w:val="ru-RU"/>
                      </w:rPr>
                      <w:t>4</w:t>
                    </w:r>
                    <w:r w:rsidR="008875FD" w:rsidRPr="008875FD">
                      <w:rPr>
                        <w:rFonts w:ascii="Times New Roman" w:hAnsi="Times New Roman"/>
                        <w:b/>
                        <w:sz w:val="18"/>
                        <w:lang w:val="ru-RU"/>
                      </w:rPr>
                      <w:br/>
                    </w:r>
                    <w:r w:rsidRPr="001B5E45">
                      <w:rPr>
                        <w:rFonts w:ascii="Times New Roman" w:hAnsi="Times New Roman"/>
                        <w:b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ru-RU"/>
                      </w:rPr>
                      <w:t xml:space="preserve">   </w:t>
                    </w:r>
                    <w:r w:rsidRPr="001B5E45">
                      <w:rPr>
                        <w:rFonts w:ascii="Times New Roman" w:hAnsi="Times New Roman"/>
                        <w:b/>
                        <w:sz w:val="18"/>
                        <w:lang w:val="ru-RU"/>
                      </w:rPr>
                      <w:t xml:space="preserve">    </w:t>
                    </w:r>
                    <w:r w:rsidRPr="001B5E45">
                      <w:rPr>
                        <w:rFonts w:ascii="Times New Roman" w:hAnsi="Times New Roman"/>
                        <w:b/>
                        <w:sz w:val="18"/>
                        <w:lang w:val="ru-RU"/>
                      </w:rPr>
                      <w:t xml:space="preserve"> </w:t>
                    </w:r>
                    <w:r w:rsidRPr="001B5E45">
                      <w:rPr>
                        <w:rFonts w:ascii="Times New Roman" w:hAnsi="Times New Roman"/>
                        <w:b/>
                        <w:sz w:val="18"/>
                      </w:rPr>
                      <w:t>e</w:t>
                    </w:r>
                    <w:r w:rsidRPr="001B5E45">
                      <w:rPr>
                        <w:rFonts w:ascii="Times New Roman" w:hAnsi="Times New Roman"/>
                        <w:b/>
                        <w:sz w:val="18"/>
                        <w:lang w:val="ru-RU"/>
                      </w:rPr>
                      <w:t>-</w:t>
                    </w:r>
                    <w:r w:rsidRPr="001B5E45">
                      <w:rPr>
                        <w:rFonts w:ascii="Times New Roman" w:hAnsi="Times New Roman"/>
                        <w:b/>
                        <w:sz w:val="18"/>
                      </w:rPr>
                      <w:t>mail</w:t>
                    </w:r>
                    <w:r w:rsidRPr="001B5E45">
                      <w:rPr>
                        <w:rFonts w:ascii="Times New Roman" w:hAnsi="Times New Roman"/>
                        <w:b/>
                        <w:sz w:val="18"/>
                        <w:lang w:val="ru-RU"/>
                      </w:rPr>
                      <w:t xml:space="preserve">: </w:t>
                    </w:r>
                    <w:hyperlink r:id="rId7" w:history="1">
                      <w:r w:rsidRPr="00786AB8">
                        <w:rPr>
                          <w:rStyle w:val="a5"/>
                          <w:rFonts w:ascii="Times New Roman" w:hAnsi="Times New Roman"/>
                          <w:b/>
                          <w:sz w:val="18"/>
                        </w:rPr>
                        <w:t>lvv</w:t>
                      </w:r>
                      <w:r w:rsidRPr="00786AB8">
                        <w:rPr>
                          <w:rStyle w:val="a5"/>
                          <w:rFonts w:ascii="Times New Roman" w:hAnsi="Times New Roman"/>
                          <w:b/>
                          <w:sz w:val="18"/>
                          <w:lang w:val="ru-RU"/>
                        </w:rPr>
                        <w:t>@</w:t>
                      </w:r>
                      <w:r w:rsidRPr="00786AB8">
                        <w:rPr>
                          <w:rStyle w:val="a5"/>
                          <w:rFonts w:ascii="Times New Roman" w:hAnsi="Times New Roman"/>
                          <w:b/>
                          <w:sz w:val="18"/>
                        </w:rPr>
                        <w:t>elitatour</w:t>
                      </w:r>
                      <w:r w:rsidRPr="00786AB8">
                        <w:rPr>
                          <w:rStyle w:val="a5"/>
                          <w:rFonts w:ascii="Times New Roman" w:hAnsi="Times New Roman"/>
                          <w:b/>
                          <w:sz w:val="18"/>
                          <w:lang w:val="ru-RU"/>
                        </w:rPr>
                        <w:t>.</w:t>
                      </w:r>
                      <w:r w:rsidRPr="00786AB8">
                        <w:rPr>
                          <w:rStyle w:val="a5"/>
                          <w:rFonts w:ascii="Times New Roman" w:hAnsi="Times New Roman"/>
                          <w:b/>
                          <w:sz w:val="18"/>
                        </w:rPr>
                        <w:t>com</w:t>
                      </w:r>
                      <w:r w:rsidRPr="00786AB8">
                        <w:rPr>
                          <w:rStyle w:val="a5"/>
                          <w:rFonts w:ascii="Times New Roman" w:hAnsi="Times New Roman"/>
                          <w:b/>
                          <w:sz w:val="18"/>
                          <w:lang w:val="ru-RU"/>
                        </w:rPr>
                        <w:t>.</w:t>
                      </w:r>
                      <w:r w:rsidRPr="00786AB8">
                        <w:rPr>
                          <w:rStyle w:val="a5"/>
                          <w:rFonts w:ascii="Times New Roman" w:hAnsi="Times New Roman"/>
                          <w:b/>
                          <w:sz w:val="18"/>
                        </w:rPr>
                        <w:t>ua</w:t>
                      </w:r>
                    </w:hyperlink>
                  </w:p>
                  <w:p w:rsidR="001B5E45" w:rsidRPr="001B5E45" w:rsidRDefault="001B5E45" w:rsidP="001B5E45">
                    <w:pPr>
                      <w:spacing w:before="6" w:line="232" w:lineRule="auto"/>
                      <w:ind w:left="4977" w:right="100" w:firstLine="691"/>
                      <w:jc w:val="center"/>
                      <w:rPr>
                        <w:rFonts w:ascii="Times New Roman" w:hAnsi="Times New Roman"/>
                        <w:b/>
                        <w:color w:val="C00000"/>
                        <w:sz w:val="24"/>
                        <w:szCs w:val="24"/>
                      </w:rPr>
                    </w:pPr>
                    <w:r w:rsidRPr="001B5E45">
                      <w:rPr>
                        <w:rFonts w:ascii="Times New Roman" w:hAnsi="Times New Roman"/>
                        <w:b/>
                        <w:color w:val="C00000"/>
                        <w:sz w:val="24"/>
                        <w:szCs w:val="24"/>
                      </w:rPr>
                      <w:t>www.sanatorii.elitatour.com.ua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51519" w:rsidRDefault="00E51519">
      <w:pPr>
        <w:pStyle w:val="a3"/>
        <w:rPr>
          <w:b w:val="0"/>
          <w:sz w:val="20"/>
        </w:rPr>
      </w:pPr>
    </w:p>
    <w:p w:rsidR="00E51519" w:rsidRDefault="00E51519">
      <w:pPr>
        <w:pStyle w:val="a3"/>
        <w:rPr>
          <w:b w:val="0"/>
          <w:sz w:val="20"/>
        </w:rPr>
      </w:pPr>
    </w:p>
    <w:p w:rsidR="00E51519" w:rsidRDefault="00E51519">
      <w:pPr>
        <w:pStyle w:val="a3"/>
        <w:rPr>
          <w:b w:val="0"/>
          <w:sz w:val="20"/>
        </w:rPr>
      </w:pPr>
    </w:p>
    <w:p w:rsidR="00E51519" w:rsidRPr="008875FD" w:rsidRDefault="001B5E45">
      <w:pPr>
        <w:spacing w:before="214"/>
        <w:ind w:left="3535" w:right="3759"/>
        <w:jc w:val="center"/>
        <w:rPr>
          <w:rFonts w:ascii="Times New Roman" w:hAnsi="Times New Roman"/>
          <w:b/>
          <w:sz w:val="32"/>
          <w:lang w:val="ru-RU"/>
        </w:rPr>
      </w:pPr>
      <w:r w:rsidRPr="008875FD">
        <w:rPr>
          <w:rFonts w:ascii="Times New Roman" w:hAnsi="Times New Roman"/>
          <w:b/>
          <w:sz w:val="32"/>
          <w:lang w:val="ru-RU"/>
        </w:rPr>
        <w:t xml:space="preserve">ПРЕЙСКУРАНТ </w:t>
      </w:r>
      <w:proofErr w:type="gramStart"/>
      <w:r w:rsidRPr="008875FD">
        <w:rPr>
          <w:rFonts w:ascii="Times New Roman" w:hAnsi="Times New Roman"/>
          <w:b/>
          <w:sz w:val="32"/>
          <w:lang w:val="ru-RU"/>
        </w:rPr>
        <w:t>Ц</w:t>
      </w:r>
      <w:proofErr w:type="gramEnd"/>
      <w:r w:rsidRPr="008875FD">
        <w:rPr>
          <w:rFonts w:ascii="Times New Roman" w:hAnsi="Times New Roman"/>
          <w:b/>
          <w:sz w:val="32"/>
          <w:lang w:val="ru-RU"/>
        </w:rPr>
        <w:t>ІН</w:t>
      </w:r>
    </w:p>
    <w:p w:rsidR="00E51519" w:rsidRPr="008875FD" w:rsidRDefault="001B5E45">
      <w:pPr>
        <w:pStyle w:val="a3"/>
        <w:spacing w:before="4"/>
        <w:ind w:left="3014"/>
        <w:rPr>
          <w:lang w:val="ru-RU"/>
        </w:rPr>
      </w:pPr>
      <w:r w:rsidRPr="008875FD">
        <w:rPr>
          <w:lang w:val="ru-RU"/>
        </w:rPr>
        <w:t xml:space="preserve">в </w:t>
      </w:r>
      <w:proofErr w:type="spellStart"/>
      <w:r w:rsidRPr="008875FD">
        <w:rPr>
          <w:lang w:val="ru-RU"/>
        </w:rPr>
        <w:t>пансіонаті</w:t>
      </w:r>
      <w:proofErr w:type="spellEnd"/>
      <w:r w:rsidRPr="008875FD">
        <w:rPr>
          <w:lang w:val="ru-RU"/>
        </w:rPr>
        <w:t xml:space="preserve"> „СОНЯЧНА ДОЛИНА”</w:t>
      </w:r>
    </w:p>
    <w:p w:rsidR="00E51519" w:rsidRPr="008875FD" w:rsidRDefault="00E51519">
      <w:pPr>
        <w:pStyle w:val="a3"/>
        <w:rPr>
          <w:sz w:val="20"/>
          <w:lang w:val="ru-RU"/>
        </w:rPr>
      </w:pPr>
    </w:p>
    <w:p w:rsidR="00E51519" w:rsidRPr="008875FD" w:rsidRDefault="00E51519">
      <w:pPr>
        <w:pStyle w:val="a3"/>
        <w:spacing w:before="3"/>
        <w:rPr>
          <w:lang w:val="ru-RU"/>
        </w:rPr>
      </w:pPr>
    </w:p>
    <w:tbl>
      <w:tblPr>
        <w:tblStyle w:val="TableNormal"/>
        <w:tblW w:w="0" w:type="auto"/>
        <w:tblInd w:w="104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3"/>
        <w:gridCol w:w="893"/>
        <w:gridCol w:w="894"/>
        <w:gridCol w:w="826"/>
        <w:gridCol w:w="826"/>
        <w:gridCol w:w="855"/>
        <w:gridCol w:w="860"/>
      </w:tblGrid>
      <w:tr w:rsidR="00E51519">
        <w:trPr>
          <w:trHeight w:val="500"/>
        </w:trPr>
        <w:tc>
          <w:tcPr>
            <w:tcW w:w="5133" w:type="dxa"/>
            <w:vMerge w:val="restart"/>
            <w:tcBorders>
              <w:bottom w:val="single" w:sz="4" w:space="0" w:color="000000"/>
              <w:right w:val="double" w:sz="4" w:space="0" w:color="000000"/>
            </w:tcBorders>
            <w:shd w:val="clear" w:color="auto" w:fill="C2D59B"/>
          </w:tcPr>
          <w:p w:rsidR="00E51519" w:rsidRDefault="001B5E45">
            <w:pPr>
              <w:pStyle w:val="TableParagraph"/>
              <w:spacing w:before="231"/>
              <w:ind w:left="1406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Базова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програма</w:t>
            </w:r>
            <w:proofErr w:type="spellEnd"/>
          </w:p>
        </w:tc>
        <w:tc>
          <w:tcPr>
            <w:tcW w:w="1787" w:type="dxa"/>
            <w:gridSpan w:val="2"/>
            <w:tcBorders>
              <w:left w:val="double" w:sz="4" w:space="0" w:color="000000"/>
              <w:right w:val="double" w:sz="4" w:space="0" w:color="000000"/>
            </w:tcBorders>
            <w:shd w:val="clear" w:color="auto" w:fill="C2D59B"/>
          </w:tcPr>
          <w:p w:rsidR="00E51519" w:rsidRDefault="001B5E45">
            <w:pPr>
              <w:pStyle w:val="TableParagraph"/>
              <w:spacing w:before="132"/>
              <w:ind w:left="7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10.05.17.-01.08.17.</w:t>
            </w:r>
          </w:p>
        </w:tc>
        <w:tc>
          <w:tcPr>
            <w:tcW w:w="1652" w:type="dxa"/>
            <w:gridSpan w:val="2"/>
            <w:tcBorders>
              <w:left w:val="double" w:sz="4" w:space="0" w:color="000000"/>
              <w:right w:val="double" w:sz="4" w:space="0" w:color="000000"/>
            </w:tcBorders>
            <w:shd w:val="clear" w:color="auto" w:fill="C2D59B"/>
          </w:tcPr>
          <w:p w:rsidR="00E51519" w:rsidRDefault="001B5E45">
            <w:pPr>
              <w:pStyle w:val="TableParagraph"/>
              <w:spacing w:before="17"/>
              <w:ind w:left="38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01.08.17.-</w:t>
            </w:r>
          </w:p>
          <w:p w:rsidR="00E51519" w:rsidRDefault="001B5E45">
            <w:pPr>
              <w:pStyle w:val="TableParagraph"/>
              <w:ind w:left="38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31.08.17.</w:t>
            </w:r>
          </w:p>
        </w:tc>
        <w:tc>
          <w:tcPr>
            <w:tcW w:w="1715" w:type="dxa"/>
            <w:gridSpan w:val="2"/>
            <w:tcBorders>
              <w:left w:val="double" w:sz="4" w:space="0" w:color="000000"/>
              <w:right w:val="double" w:sz="4" w:space="0" w:color="000000"/>
            </w:tcBorders>
            <w:shd w:val="clear" w:color="auto" w:fill="C2D59B"/>
          </w:tcPr>
          <w:p w:rsidR="00E51519" w:rsidRDefault="001B5E45">
            <w:pPr>
              <w:pStyle w:val="TableParagraph"/>
              <w:spacing w:before="17"/>
              <w:ind w:left="4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01.09.17.-</w:t>
            </w:r>
          </w:p>
          <w:p w:rsidR="00E51519" w:rsidRDefault="001B5E45">
            <w:pPr>
              <w:pStyle w:val="TableParagraph"/>
              <w:ind w:left="41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31.10.17.</w:t>
            </w:r>
          </w:p>
        </w:tc>
      </w:tr>
      <w:tr w:rsidR="00E51519">
        <w:trPr>
          <w:trHeight w:val="240"/>
        </w:trPr>
        <w:tc>
          <w:tcPr>
            <w:tcW w:w="5133" w:type="dxa"/>
            <w:vMerge/>
            <w:tcBorders>
              <w:top w:val="nil"/>
              <w:bottom w:val="single" w:sz="4" w:space="0" w:color="000000"/>
              <w:right w:val="double" w:sz="4" w:space="0" w:color="000000"/>
            </w:tcBorders>
            <w:shd w:val="clear" w:color="auto" w:fill="C2D59B"/>
          </w:tcPr>
          <w:p w:rsidR="00E51519" w:rsidRDefault="00E51519"/>
        </w:tc>
        <w:tc>
          <w:tcPr>
            <w:tcW w:w="893" w:type="dxa"/>
            <w:tcBorders>
              <w:left w:val="double" w:sz="4" w:space="0" w:color="000000"/>
              <w:bottom w:val="single" w:sz="18" w:space="0" w:color="FCE9D9"/>
              <w:right w:val="double" w:sz="4" w:space="0" w:color="000000"/>
            </w:tcBorders>
            <w:shd w:val="clear" w:color="auto" w:fill="C2D59B"/>
          </w:tcPr>
          <w:p w:rsidR="00E51519" w:rsidRDefault="001B5E45">
            <w:pPr>
              <w:pStyle w:val="TableParagraph"/>
              <w:spacing w:before="15" w:line="120" w:lineRule="atLeast"/>
              <w:ind w:left="115" w:right="194" w:firstLine="134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sz w:val="10"/>
              </w:rPr>
              <w:t xml:space="preserve">1-місне </w:t>
            </w:r>
            <w:proofErr w:type="spellStart"/>
            <w:r>
              <w:rPr>
                <w:rFonts w:ascii="Calibri" w:hAnsi="Calibri"/>
                <w:b/>
                <w:sz w:val="10"/>
              </w:rPr>
              <w:t>розміщення</w:t>
            </w:r>
            <w:proofErr w:type="spellEnd"/>
          </w:p>
        </w:tc>
        <w:tc>
          <w:tcPr>
            <w:tcW w:w="893" w:type="dxa"/>
            <w:tcBorders>
              <w:left w:val="double" w:sz="4" w:space="0" w:color="000000"/>
              <w:bottom w:val="single" w:sz="18" w:space="0" w:color="FCE9D9"/>
              <w:right w:val="double" w:sz="4" w:space="0" w:color="000000"/>
            </w:tcBorders>
            <w:shd w:val="clear" w:color="auto" w:fill="C2D59B"/>
          </w:tcPr>
          <w:p w:rsidR="00E51519" w:rsidRDefault="001B5E45">
            <w:pPr>
              <w:pStyle w:val="TableParagraph"/>
              <w:spacing w:before="15" w:line="120" w:lineRule="atLeast"/>
              <w:ind w:left="114" w:right="195" w:firstLine="134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sz w:val="10"/>
              </w:rPr>
              <w:t xml:space="preserve">2-місне </w:t>
            </w:r>
            <w:proofErr w:type="spellStart"/>
            <w:r>
              <w:rPr>
                <w:rFonts w:ascii="Calibri" w:hAnsi="Calibri"/>
                <w:b/>
                <w:sz w:val="10"/>
              </w:rPr>
              <w:t>розміщення</w:t>
            </w:r>
            <w:proofErr w:type="spellEnd"/>
          </w:p>
        </w:tc>
        <w:tc>
          <w:tcPr>
            <w:tcW w:w="826" w:type="dxa"/>
            <w:tcBorders>
              <w:left w:val="double" w:sz="4" w:space="0" w:color="000000"/>
              <w:bottom w:val="single" w:sz="18" w:space="0" w:color="FCE9D9"/>
              <w:right w:val="double" w:sz="4" w:space="0" w:color="000000"/>
            </w:tcBorders>
            <w:shd w:val="clear" w:color="auto" w:fill="C2D59B"/>
          </w:tcPr>
          <w:p w:rsidR="00E51519" w:rsidRDefault="001B5E45">
            <w:pPr>
              <w:pStyle w:val="TableParagraph"/>
              <w:spacing w:before="15" w:line="120" w:lineRule="atLeast"/>
              <w:ind w:left="80" w:right="161" w:firstLine="134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sz w:val="10"/>
              </w:rPr>
              <w:t xml:space="preserve">1-місне </w:t>
            </w:r>
            <w:proofErr w:type="spellStart"/>
            <w:r>
              <w:rPr>
                <w:rFonts w:ascii="Calibri" w:hAnsi="Calibri"/>
                <w:b/>
                <w:sz w:val="10"/>
              </w:rPr>
              <w:t>розміщення</w:t>
            </w:r>
            <w:proofErr w:type="spellEnd"/>
          </w:p>
        </w:tc>
        <w:tc>
          <w:tcPr>
            <w:tcW w:w="826" w:type="dxa"/>
            <w:tcBorders>
              <w:left w:val="double" w:sz="4" w:space="0" w:color="000000"/>
              <w:bottom w:val="single" w:sz="18" w:space="0" w:color="FCE9D9"/>
              <w:right w:val="double" w:sz="4" w:space="0" w:color="000000"/>
            </w:tcBorders>
            <w:shd w:val="clear" w:color="auto" w:fill="C2D59B"/>
          </w:tcPr>
          <w:p w:rsidR="00E51519" w:rsidRDefault="001B5E45">
            <w:pPr>
              <w:pStyle w:val="TableParagraph"/>
              <w:spacing w:before="15" w:line="120" w:lineRule="atLeast"/>
              <w:ind w:left="76" w:right="165" w:firstLine="134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sz w:val="10"/>
              </w:rPr>
              <w:t xml:space="preserve">2-місне </w:t>
            </w:r>
            <w:proofErr w:type="spellStart"/>
            <w:r>
              <w:rPr>
                <w:rFonts w:ascii="Calibri" w:hAnsi="Calibri"/>
                <w:b/>
                <w:sz w:val="10"/>
              </w:rPr>
              <w:t>розміщення</w:t>
            </w:r>
            <w:proofErr w:type="spellEnd"/>
          </w:p>
        </w:tc>
        <w:tc>
          <w:tcPr>
            <w:tcW w:w="855" w:type="dxa"/>
            <w:tcBorders>
              <w:left w:val="double" w:sz="4" w:space="0" w:color="000000"/>
              <w:bottom w:val="single" w:sz="18" w:space="0" w:color="FCE9D9"/>
              <w:right w:val="double" w:sz="4" w:space="0" w:color="000000"/>
            </w:tcBorders>
            <w:shd w:val="clear" w:color="auto" w:fill="C2D59B"/>
          </w:tcPr>
          <w:p w:rsidR="00E51519" w:rsidRDefault="001B5E45">
            <w:pPr>
              <w:pStyle w:val="TableParagraph"/>
              <w:spacing w:before="15" w:line="120" w:lineRule="atLeast"/>
              <w:ind w:left="91" w:right="179" w:firstLine="134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sz w:val="10"/>
              </w:rPr>
              <w:t xml:space="preserve">1-місне </w:t>
            </w:r>
            <w:proofErr w:type="spellStart"/>
            <w:r>
              <w:rPr>
                <w:rFonts w:ascii="Calibri" w:hAnsi="Calibri"/>
                <w:b/>
                <w:sz w:val="10"/>
              </w:rPr>
              <w:t>розміщення</w:t>
            </w:r>
            <w:proofErr w:type="spellEnd"/>
          </w:p>
        </w:tc>
        <w:tc>
          <w:tcPr>
            <w:tcW w:w="860" w:type="dxa"/>
            <w:tcBorders>
              <w:left w:val="double" w:sz="4" w:space="0" w:color="000000"/>
              <w:bottom w:val="single" w:sz="18" w:space="0" w:color="FCE9D9"/>
              <w:right w:val="double" w:sz="4" w:space="0" w:color="000000"/>
            </w:tcBorders>
            <w:shd w:val="clear" w:color="auto" w:fill="C2D59B"/>
          </w:tcPr>
          <w:p w:rsidR="00E51519" w:rsidRDefault="001B5E45">
            <w:pPr>
              <w:pStyle w:val="TableParagraph"/>
              <w:spacing w:before="15" w:line="120" w:lineRule="atLeast"/>
              <w:ind w:left="95" w:right="180" w:firstLine="134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sz w:val="10"/>
              </w:rPr>
              <w:t xml:space="preserve">2-місне </w:t>
            </w:r>
            <w:proofErr w:type="spellStart"/>
            <w:r>
              <w:rPr>
                <w:rFonts w:ascii="Calibri" w:hAnsi="Calibri"/>
                <w:b/>
                <w:sz w:val="10"/>
              </w:rPr>
              <w:t>розміщення</w:t>
            </w:r>
            <w:proofErr w:type="spellEnd"/>
          </w:p>
        </w:tc>
      </w:tr>
      <w:tr w:rsidR="00E51519">
        <w:trPr>
          <w:trHeight w:val="260"/>
        </w:trPr>
        <w:tc>
          <w:tcPr>
            <w:tcW w:w="5133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CE9D9"/>
          </w:tcPr>
          <w:p w:rsidR="00E51519" w:rsidRDefault="001B5E45">
            <w:pPr>
              <w:pStyle w:val="TableParagraph"/>
              <w:spacing w:before="2"/>
              <w:ind w:left="105"/>
              <w:rPr>
                <w:b/>
                <w:i/>
              </w:rPr>
            </w:pPr>
            <w:proofErr w:type="spellStart"/>
            <w:r>
              <w:rPr>
                <w:b/>
                <w:i/>
                <w:shadow/>
                <w:w w:val="115"/>
              </w:rPr>
              <w:t>Номер</w:t>
            </w:r>
            <w:proofErr w:type="spellEnd"/>
            <w:r>
              <w:rPr>
                <w:b/>
                <w:i/>
                <w:w w:val="115"/>
              </w:rPr>
              <w:t xml:space="preserve"> </w:t>
            </w:r>
            <w:proofErr w:type="spellStart"/>
            <w:r>
              <w:rPr>
                <w:b/>
                <w:i/>
                <w:shadow/>
                <w:w w:val="115"/>
              </w:rPr>
              <w:t>вищої</w:t>
            </w:r>
            <w:proofErr w:type="spellEnd"/>
            <w:r>
              <w:rPr>
                <w:b/>
                <w:i/>
                <w:w w:val="115"/>
              </w:rPr>
              <w:t xml:space="preserve"> </w:t>
            </w:r>
            <w:proofErr w:type="spellStart"/>
            <w:r>
              <w:rPr>
                <w:b/>
                <w:i/>
                <w:shadow/>
                <w:w w:val="115"/>
              </w:rPr>
              <w:t>категорії</w:t>
            </w:r>
            <w:proofErr w:type="spellEnd"/>
            <w:r>
              <w:rPr>
                <w:b/>
                <w:i/>
                <w:w w:val="115"/>
              </w:rPr>
              <w:t xml:space="preserve"> </w:t>
            </w:r>
            <w:r>
              <w:rPr>
                <w:b/>
                <w:i/>
                <w:shadow/>
                <w:w w:val="115"/>
              </w:rPr>
              <w:t>(</w:t>
            </w:r>
            <w:proofErr w:type="spellStart"/>
            <w:r>
              <w:rPr>
                <w:b/>
                <w:i/>
                <w:shadow/>
                <w:w w:val="115"/>
              </w:rPr>
              <w:t>однокімнатний</w:t>
            </w:r>
            <w:proofErr w:type="spellEnd"/>
            <w:r>
              <w:rPr>
                <w:b/>
                <w:i/>
                <w:shadow/>
                <w:w w:val="115"/>
              </w:rPr>
              <w:t>)</w:t>
            </w:r>
          </w:p>
        </w:tc>
        <w:tc>
          <w:tcPr>
            <w:tcW w:w="8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CE9D9"/>
          </w:tcPr>
          <w:p w:rsidR="00E51519" w:rsidRDefault="001B5E45">
            <w:pPr>
              <w:pStyle w:val="TableParagraph"/>
              <w:spacing w:before="41"/>
              <w:ind w:lef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1575.00</w:t>
            </w:r>
          </w:p>
        </w:tc>
        <w:tc>
          <w:tcPr>
            <w:tcW w:w="8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CE9D9"/>
          </w:tcPr>
          <w:p w:rsidR="00E51519" w:rsidRDefault="001B5E45">
            <w:pPr>
              <w:pStyle w:val="TableParagraph"/>
              <w:spacing w:before="41"/>
              <w:ind w:right="1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1050.00</w:t>
            </w:r>
          </w:p>
        </w:tc>
        <w:tc>
          <w:tcPr>
            <w:tcW w:w="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CE9D9"/>
          </w:tcPr>
          <w:p w:rsidR="00E51519" w:rsidRDefault="001B5E45">
            <w:pPr>
              <w:pStyle w:val="TableParagraph"/>
              <w:spacing w:before="41"/>
              <w:ind w:lef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1710.00</w:t>
            </w:r>
          </w:p>
        </w:tc>
        <w:tc>
          <w:tcPr>
            <w:tcW w:w="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CE9D9"/>
          </w:tcPr>
          <w:p w:rsidR="00E51519" w:rsidRDefault="001B5E45">
            <w:pPr>
              <w:pStyle w:val="TableParagraph"/>
              <w:spacing w:before="41"/>
              <w:ind w:left="68" w:right="10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1140.00</w:t>
            </w:r>
          </w:p>
        </w:tc>
        <w:tc>
          <w:tcPr>
            <w:tcW w:w="8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CE9D9"/>
          </w:tcPr>
          <w:p w:rsidR="00E51519" w:rsidRDefault="001B5E45">
            <w:pPr>
              <w:pStyle w:val="TableParagraph"/>
              <w:spacing w:before="41"/>
              <w:ind w:right="14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1575.00</w:t>
            </w: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CE9D9"/>
          </w:tcPr>
          <w:p w:rsidR="00E51519" w:rsidRDefault="001B5E45">
            <w:pPr>
              <w:pStyle w:val="TableParagraph"/>
              <w:spacing w:before="41"/>
              <w:ind w:left="83" w:right="1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1050.00</w:t>
            </w:r>
          </w:p>
        </w:tc>
      </w:tr>
      <w:tr w:rsidR="00E51519">
        <w:trPr>
          <w:trHeight w:val="220"/>
        </w:trPr>
        <w:tc>
          <w:tcPr>
            <w:tcW w:w="5133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CE9D9"/>
          </w:tcPr>
          <w:p w:rsidR="00E51519" w:rsidRDefault="001B5E45">
            <w:pPr>
              <w:pStyle w:val="TableParagraph"/>
              <w:spacing w:line="240" w:lineRule="exact"/>
              <w:ind w:left="105"/>
              <w:rPr>
                <w:b/>
                <w:i/>
              </w:rPr>
            </w:pPr>
            <w:proofErr w:type="spellStart"/>
            <w:r>
              <w:rPr>
                <w:b/>
                <w:i/>
                <w:shadow/>
                <w:w w:val="115"/>
              </w:rPr>
              <w:t>Напівлюкс</w:t>
            </w:r>
            <w:proofErr w:type="spellEnd"/>
            <w:r>
              <w:rPr>
                <w:b/>
                <w:i/>
                <w:w w:val="115"/>
              </w:rPr>
              <w:t xml:space="preserve"> </w:t>
            </w:r>
            <w:proofErr w:type="spellStart"/>
            <w:r>
              <w:rPr>
                <w:b/>
                <w:i/>
                <w:shadow/>
                <w:w w:val="115"/>
              </w:rPr>
              <w:t>однокімнатний</w:t>
            </w:r>
            <w:proofErr w:type="spellEnd"/>
          </w:p>
        </w:tc>
        <w:tc>
          <w:tcPr>
            <w:tcW w:w="8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CE9D9"/>
          </w:tcPr>
          <w:p w:rsidR="00E51519" w:rsidRDefault="001B5E45">
            <w:pPr>
              <w:pStyle w:val="TableParagraph"/>
              <w:spacing w:before="37"/>
              <w:ind w:left="17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1860.00</w:t>
            </w:r>
          </w:p>
        </w:tc>
        <w:tc>
          <w:tcPr>
            <w:tcW w:w="8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CE9D9"/>
          </w:tcPr>
          <w:p w:rsidR="00E51519" w:rsidRDefault="001B5E45">
            <w:pPr>
              <w:pStyle w:val="TableParagraph"/>
              <w:spacing w:before="37"/>
              <w:ind w:right="169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5"/>
                <w:sz w:val="16"/>
              </w:rPr>
              <w:t>1240.00</w:t>
            </w:r>
          </w:p>
        </w:tc>
        <w:tc>
          <w:tcPr>
            <w:tcW w:w="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CE9D9"/>
          </w:tcPr>
          <w:p w:rsidR="00E51519" w:rsidRDefault="001B5E45">
            <w:pPr>
              <w:pStyle w:val="TableParagraph"/>
              <w:spacing w:before="37"/>
              <w:ind w:left="13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2045.00</w:t>
            </w:r>
          </w:p>
        </w:tc>
        <w:tc>
          <w:tcPr>
            <w:tcW w:w="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CE9D9"/>
          </w:tcPr>
          <w:p w:rsidR="00E51519" w:rsidRDefault="001B5E45">
            <w:pPr>
              <w:pStyle w:val="TableParagraph"/>
              <w:spacing w:before="37"/>
              <w:ind w:left="68" w:right="7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1365.00</w:t>
            </w:r>
          </w:p>
        </w:tc>
        <w:tc>
          <w:tcPr>
            <w:tcW w:w="8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CE9D9"/>
          </w:tcPr>
          <w:p w:rsidR="00E51519" w:rsidRDefault="001B5E45">
            <w:pPr>
              <w:pStyle w:val="TableParagraph"/>
              <w:spacing w:before="37"/>
              <w:ind w:right="149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5"/>
                <w:sz w:val="16"/>
              </w:rPr>
              <w:t>1860.00</w:t>
            </w: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CE9D9"/>
          </w:tcPr>
          <w:p w:rsidR="00E51519" w:rsidRDefault="001B5E45">
            <w:pPr>
              <w:pStyle w:val="TableParagraph"/>
              <w:spacing w:before="37"/>
              <w:ind w:left="83" w:right="7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1240.00</w:t>
            </w:r>
          </w:p>
        </w:tc>
      </w:tr>
      <w:tr w:rsidR="00E51519">
        <w:trPr>
          <w:trHeight w:val="260"/>
        </w:trPr>
        <w:tc>
          <w:tcPr>
            <w:tcW w:w="5133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CE9D9"/>
          </w:tcPr>
          <w:p w:rsidR="00E51519" w:rsidRDefault="001B5E45">
            <w:pPr>
              <w:pStyle w:val="TableParagraph"/>
              <w:spacing w:before="16"/>
              <w:ind w:left="105"/>
              <w:rPr>
                <w:b/>
                <w:i/>
              </w:rPr>
            </w:pPr>
            <w:proofErr w:type="spellStart"/>
            <w:r>
              <w:rPr>
                <w:b/>
                <w:i/>
                <w:shadow/>
                <w:w w:val="115"/>
              </w:rPr>
              <w:t>Люкс</w:t>
            </w:r>
            <w:proofErr w:type="spellEnd"/>
            <w:r>
              <w:rPr>
                <w:b/>
                <w:i/>
                <w:w w:val="115"/>
              </w:rPr>
              <w:t xml:space="preserve"> </w:t>
            </w:r>
            <w:proofErr w:type="spellStart"/>
            <w:r>
              <w:rPr>
                <w:b/>
                <w:i/>
                <w:shadow/>
                <w:w w:val="115"/>
              </w:rPr>
              <w:t>двокімнатний</w:t>
            </w:r>
            <w:proofErr w:type="spellEnd"/>
          </w:p>
        </w:tc>
        <w:tc>
          <w:tcPr>
            <w:tcW w:w="8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CE9D9"/>
          </w:tcPr>
          <w:p w:rsidR="00E51519" w:rsidRDefault="001B5E45">
            <w:pPr>
              <w:pStyle w:val="TableParagraph"/>
              <w:spacing w:before="52"/>
              <w:ind w:left="17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2100.00</w:t>
            </w:r>
          </w:p>
        </w:tc>
        <w:tc>
          <w:tcPr>
            <w:tcW w:w="8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CE9D9"/>
          </w:tcPr>
          <w:p w:rsidR="00E51519" w:rsidRDefault="001B5E45">
            <w:pPr>
              <w:pStyle w:val="TableParagraph"/>
              <w:spacing w:before="52"/>
              <w:ind w:right="169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5"/>
                <w:sz w:val="16"/>
              </w:rPr>
              <w:t>1400.00</w:t>
            </w:r>
          </w:p>
        </w:tc>
        <w:tc>
          <w:tcPr>
            <w:tcW w:w="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CE9D9"/>
          </w:tcPr>
          <w:p w:rsidR="00E51519" w:rsidRDefault="001B5E45">
            <w:pPr>
              <w:pStyle w:val="TableParagraph"/>
              <w:spacing w:before="52"/>
              <w:ind w:left="13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2280.00</w:t>
            </w:r>
          </w:p>
        </w:tc>
        <w:tc>
          <w:tcPr>
            <w:tcW w:w="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CE9D9"/>
          </w:tcPr>
          <w:p w:rsidR="00E51519" w:rsidRDefault="001B5E45">
            <w:pPr>
              <w:pStyle w:val="TableParagraph"/>
              <w:spacing w:before="52"/>
              <w:ind w:left="68" w:right="7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1520.00</w:t>
            </w:r>
          </w:p>
        </w:tc>
        <w:tc>
          <w:tcPr>
            <w:tcW w:w="8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CE9D9"/>
          </w:tcPr>
          <w:p w:rsidR="00E51519" w:rsidRDefault="001B5E45">
            <w:pPr>
              <w:pStyle w:val="TableParagraph"/>
              <w:spacing w:before="52"/>
              <w:ind w:right="149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5"/>
                <w:sz w:val="16"/>
              </w:rPr>
              <w:t>2100.00</w:t>
            </w: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CE9D9"/>
          </w:tcPr>
          <w:p w:rsidR="00E51519" w:rsidRDefault="001B5E45">
            <w:pPr>
              <w:pStyle w:val="TableParagraph"/>
              <w:spacing w:before="52"/>
              <w:ind w:left="83" w:right="7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1400.00</w:t>
            </w:r>
          </w:p>
        </w:tc>
      </w:tr>
      <w:tr w:rsidR="00E51519">
        <w:trPr>
          <w:trHeight w:val="220"/>
        </w:trPr>
        <w:tc>
          <w:tcPr>
            <w:tcW w:w="5133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CE9D9"/>
          </w:tcPr>
          <w:p w:rsidR="00E51519" w:rsidRDefault="001B5E45">
            <w:pPr>
              <w:pStyle w:val="TableParagraph"/>
              <w:spacing w:line="240" w:lineRule="exact"/>
              <w:ind w:left="105"/>
              <w:rPr>
                <w:b/>
                <w:i/>
              </w:rPr>
            </w:pPr>
            <w:proofErr w:type="spellStart"/>
            <w:r>
              <w:rPr>
                <w:b/>
                <w:i/>
                <w:shadow/>
                <w:w w:val="115"/>
              </w:rPr>
              <w:t>Люкс</w:t>
            </w:r>
            <w:proofErr w:type="spellEnd"/>
            <w:r>
              <w:rPr>
                <w:b/>
                <w:i/>
                <w:w w:val="115"/>
              </w:rPr>
              <w:t xml:space="preserve"> </w:t>
            </w:r>
            <w:proofErr w:type="spellStart"/>
            <w:r>
              <w:rPr>
                <w:b/>
                <w:i/>
                <w:shadow/>
                <w:w w:val="115"/>
              </w:rPr>
              <w:t>підвищеного</w:t>
            </w:r>
            <w:proofErr w:type="spellEnd"/>
            <w:r>
              <w:rPr>
                <w:b/>
                <w:i/>
                <w:w w:val="115"/>
              </w:rPr>
              <w:t xml:space="preserve"> </w:t>
            </w:r>
            <w:proofErr w:type="spellStart"/>
            <w:r>
              <w:rPr>
                <w:b/>
                <w:i/>
                <w:shadow/>
                <w:w w:val="115"/>
              </w:rPr>
              <w:t>комфорту</w:t>
            </w:r>
            <w:proofErr w:type="spellEnd"/>
          </w:p>
        </w:tc>
        <w:tc>
          <w:tcPr>
            <w:tcW w:w="8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CE9D9"/>
          </w:tcPr>
          <w:p w:rsidR="00E51519" w:rsidRDefault="001B5E45">
            <w:pPr>
              <w:pStyle w:val="TableParagraph"/>
              <w:spacing w:before="35"/>
              <w:ind w:left="17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2650.00</w:t>
            </w:r>
          </w:p>
        </w:tc>
        <w:tc>
          <w:tcPr>
            <w:tcW w:w="8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CE9D9"/>
          </w:tcPr>
          <w:p w:rsidR="00E51519" w:rsidRDefault="001B5E45">
            <w:pPr>
              <w:pStyle w:val="TableParagraph"/>
              <w:spacing w:before="35"/>
              <w:ind w:right="169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5"/>
                <w:sz w:val="16"/>
              </w:rPr>
              <w:t>1575.00</w:t>
            </w:r>
          </w:p>
        </w:tc>
        <w:tc>
          <w:tcPr>
            <w:tcW w:w="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CE9D9"/>
          </w:tcPr>
          <w:p w:rsidR="00E51519" w:rsidRDefault="001B5E45">
            <w:pPr>
              <w:pStyle w:val="TableParagraph"/>
              <w:spacing w:before="35"/>
              <w:ind w:left="13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27</w:t>
            </w:r>
            <w:r>
              <w:rPr>
                <w:rFonts w:ascii="Times New Roman"/>
                <w:b/>
                <w:sz w:val="16"/>
              </w:rPr>
              <w:t>70.00</w:t>
            </w:r>
          </w:p>
        </w:tc>
        <w:tc>
          <w:tcPr>
            <w:tcW w:w="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CE9D9"/>
          </w:tcPr>
          <w:p w:rsidR="00E51519" w:rsidRDefault="001B5E45">
            <w:pPr>
              <w:pStyle w:val="TableParagraph"/>
              <w:spacing w:before="35"/>
              <w:ind w:left="68" w:right="7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1715.00</w:t>
            </w:r>
          </w:p>
        </w:tc>
        <w:tc>
          <w:tcPr>
            <w:tcW w:w="8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CE9D9"/>
          </w:tcPr>
          <w:p w:rsidR="00E51519" w:rsidRDefault="001B5E45">
            <w:pPr>
              <w:pStyle w:val="TableParagraph"/>
              <w:spacing w:before="35"/>
              <w:ind w:right="149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5"/>
                <w:sz w:val="16"/>
              </w:rPr>
              <w:t>2650.00</w:t>
            </w: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CE9D9"/>
          </w:tcPr>
          <w:p w:rsidR="00E51519" w:rsidRDefault="001B5E45">
            <w:pPr>
              <w:pStyle w:val="TableParagraph"/>
              <w:spacing w:before="35"/>
              <w:ind w:left="83" w:right="7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1575.00</w:t>
            </w:r>
          </w:p>
        </w:tc>
      </w:tr>
      <w:tr w:rsidR="00E51519">
        <w:trPr>
          <w:trHeight w:val="280"/>
        </w:trPr>
        <w:tc>
          <w:tcPr>
            <w:tcW w:w="5133" w:type="dxa"/>
            <w:tcBorders>
              <w:top w:val="single" w:sz="4" w:space="0" w:color="000000"/>
              <w:right w:val="double" w:sz="4" w:space="0" w:color="000000"/>
            </w:tcBorders>
            <w:shd w:val="clear" w:color="auto" w:fill="FCE9D9"/>
          </w:tcPr>
          <w:p w:rsidR="00E51519" w:rsidRDefault="001B5E45">
            <w:pPr>
              <w:pStyle w:val="TableParagraph"/>
              <w:spacing w:before="14"/>
              <w:ind w:left="105"/>
              <w:rPr>
                <w:b/>
                <w:i/>
              </w:rPr>
            </w:pPr>
            <w:proofErr w:type="spellStart"/>
            <w:r>
              <w:rPr>
                <w:b/>
                <w:i/>
                <w:shadow/>
                <w:w w:val="115"/>
              </w:rPr>
              <w:t>Апартаменти</w:t>
            </w:r>
            <w:proofErr w:type="spellEnd"/>
          </w:p>
        </w:tc>
        <w:tc>
          <w:tcPr>
            <w:tcW w:w="893" w:type="dxa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CE9D9"/>
          </w:tcPr>
          <w:p w:rsidR="00E51519" w:rsidRDefault="001B5E45">
            <w:pPr>
              <w:pStyle w:val="TableParagraph"/>
              <w:spacing w:before="54"/>
              <w:ind w:left="17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2910.00</w:t>
            </w:r>
          </w:p>
        </w:tc>
        <w:tc>
          <w:tcPr>
            <w:tcW w:w="893" w:type="dxa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CE9D9"/>
          </w:tcPr>
          <w:p w:rsidR="00E51519" w:rsidRDefault="001B5E45">
            <w:pPr>
              <w:pStyle w:val="TableParagraph"/>
              <w:spacing w:before="54"/>
              <w:ind w:right="169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5"/>
                <w:sz w:val="16"/>
              </w:rPr>
              <w:t>1940.00</w:t>
            </w:r>
          </w:p>
        </w:tc>
        <w:tc>
          <w:tcPr>
            <w:tcW w:w="826" w:type="dxa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CE9D9"/>
          </w:tcPr>
          <w:p w:rsidR="00E51519" w:rsidRDefault="001B5E45">
            <w:pPr>
              <w:pStyle w:val="TableParagraph"/>
              <w:spacing w:before="54"/>
              <w:ind w:left="13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3135.00</w:t>
            </w:r>
          </w:p>
        </w:tc>
        <w:tc>
          <w:tcPr>
            <w:tcW w:w="826" w:type="dxa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CE9D9"/>
          </w:tcPr>
          <w:p w:rsidR="00E51519" w:rsidRDefault="001B5E45">
            <w:pPr>
              <w:pStyle w:val="TableParagraph"/>
              <w:spacing w:before="54"/>
              <w:ind w:left="68" w:right="7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2090.00</w:t>
            </w:r>
          </w:p>
        </w:tc>
        <w:tc>
          <w:tcPr>
            <w:tcW w:w="855" w:type="dxa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CE9D9"/>
          </w:tcPr>
          <w:p w:rsidR="00E51519" w:rsidRDefault="001B5E45">
            <w:pPr>
              <w:pStyle w:val="TableParagraph"/>
              <w:spacing w:before="54"/>
              <w:ind w:right="149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5"/>
                <w:sz w:val="16"/>
              </w:rPr>
              <w:t>2910.00</w:t>
            </w: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CE9D9"/>
          </w:tcPr>
          <w:p w:rsidR="00E51519" w:rsidRDefault="001B5E45">
            <w:pPr>
              <w:pStyle w:val="TableParagraph"/>
              <w:spacing w:before="54"/>
              <w:ind w:left="83" w:right="7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1940.00</w:t>
            </w:r>
          </w:p>
        </w:tc>
      </w:tr>
      <w:tr w:rsidR="00E51519" w:rsidRPr="008875FD">
        <w:trPr>
          <w:trHeight w:val="1840"/>
        </w:trPr>
        <w:tc>
          <w:tcPr>
            <w:tcW w:w="10286" w:type="dxa"/>
            <w:gridSpan w:val="7"/>
            <w:shd w:val="clear" w:color="auto" w:fill="FCE9D9"/>
          </w:tcPr>
          <w:p w:rsidR="00E51519" w:rsidRPr="008875FD" w:rsidRDefault="00E51519">
            <w:pPr>
              <w:pStyle w:val="TableParagraph"/>
              <w:spacing w:before="11"/>
              <w:rPr>
                <w:rFonts w:ascii="Times New Roman"/>
                <w:b/>
                <w:sz w:val="23"/>
                <w:lang w:val="ru-RU"/>
              </w:rPr>
            </w:pPr>
          </w:p>
          <w:p w:rsidR="00E51519" w:rsidRPr="008875FD" w:rsidRDefault="001B5E45">
            <w:pPr>
              <w:pStyle w:val="TableParagraph"/>
              <w:ind w:left="393" w:right="736" w:firstLine="192"/>
              <w:rPr>
                <w:b/>
                <w:i/>
                <w:lang w:val="ru-RU"/>
              </w:rPr>
            </w:pPr>
            <w:r w:rsidRPr="008875FD">
              <w:rPr>
                <w:b/>
                <w:i/>
                <w:lang w:val="ru-RU"/>
              </w:rPr>
              <w:t xml:space="preserve">У </w:t>
            </w:r>
            <w:proofErr w:type="spellStart"/>
            <w:r w:rsidRPr="008875FD">
              <w:rPr>
                <w:b/>
                <w:i/>
                <w:lang w:val="ru-RU"/>
              </w:rPr>
              <w:t>вартість</w:t>
            </w:r>
            <w:proofErr w:type="spellEnd"/>
            <w:r w:rsidRPr="008875FD">
              <w:rPr>
                <w:b/>
                <w:i/>
                <w:lang w:val="ru-RU"/>
              </w:rPr>
              <w:t xml:space="preserve"> номеру включено проживання,3-х </w:t>
            </w:r>
            <w:proofErr w:type="spellStart"/>
            <w:r w:rsidRPr="008875FD">
              <w:rPr>
                <w:b/>
                <w:i/>
                <w:lang w:val="ru-RU"/>
              </w:rPr>
              <w:t>разове</w:t>
            </w:r>
            <w:proofErr w:type="spellEnd"/>
            <w:r w:rsidRPr="008875FD">
              <w:rPr>
                <w:b/>
                <w:i/>
                <w:lang w:val="ru-RU"/>
              </w:rPr>
              <w:t xml:space="preserve"> </w:t>
            </w:r>
            <w:proofErr w:type="spellStart"/>
            <w:r w:rsidRPr="008875FD">
              <w:rPr>
                <w:b/>
                <w:i/>
                <w:lang w:val="ru-RU"/>
              </w:rPr>
              <w:t>харчування</w:t>
            </w:r>
            <w:proofErr w:type="gramStart"/>
            <w:r w:rsidRPr="008875FD">
              <w:rPr>
                <w:b/>
                <w:i/>
                <w:lang w:val="ru-RU"/>
              </w:rPr>
              <w:t>,к</w:t>
            </w:r>
            <w:proofErr w:type="gramEnd"/>
            <w:r w:rsidRPr="008875FD">
              <w:rPr>
                <w:b/>
                <w:i/>
                <w:lang w:val="ru-RU"/>
              </w:rPr>
              <w:t>онсультація</w:t>
            </w:r>
            <w:proofErr w:type="spellEnd"/>
            <w:r w:rsidRPr="008875FD">
              <w:rPr>
                <w:b/>
                <w:i/>
                <w:lang w:val="ru-RU"/>
              </w:rPr>
              <w:t xml:space="preserve"> та </w:t>
            </w:r>
            <w:proofErr w:type="spellStart"/>
            <w:r w:rsidRPr="008875FD">
              <w:rPr>
                <w:b/>
                <w:i/>
                <w:lang w:val="ru-RU"/>
              </w:rPr>
              <w:t>нагляд</w:t>
            </w:r>
            <w:proofErr w:type="spellEnd"/>
            <w:r w:rsidRPr="008875FD">
              <w:rPr>
                <w:b/>
                <w:i/>
                <w:lang w:val="ru-RU"/>
              </w:rPr>
              <w:t xml:space="preserve"> </w:t>
            </w:r>
            <w:proofErr w:type="spellStart"/>
            <w:r w:rsidRPr="008875FD">
              <w:rPr>
                <w:b/>
                <w:i/>
                <w:lang w:val="ru-RU"/>
              </w:rPr>
              <w:t>лікаря</w:t>
            </w:r>
            <w:proofErr w:type="spellEnd"/>
            <w:r w:rsidRPr="008875FD">
              <w:rPr>
                <w:b/>
                <w:i/>
                <w:lang w:val="ru-RU"/>
              </w:rPr>
              <w:t xml:space="preserve"> на </w:t>
            </w:r>
            <w:proofErr w:type="spellStart"/>
            <w:r w:rsidRPr="008875FD">
              <w:rPr>
                <w:b/>
                <w:i/>
                <w:lang w:val="ru-RU"/>
              </w:rPr>
              <w:t>протязі</w:t>
            </w:r>
            <w:proofErr w:type="spellEnd"/>
            <w:r w:rsidRPr="008875FD">
              <w:rPr>
                <w:b/>
                <w:i/>
                <w:lang w:val="ru-RU"/>
              </w:rPr>
              <w:t xml:space="preserve"> </w:t>
            </w:r>
            <w:proofErr w:type="spellStart"/>
            <w:r w:rsidRPr="008875FD">
              <w:rPr>
                <w:b/>
                <w:i/>
                <w:lang w:val="ru-RU"/>
              </w:rPr>
              <w:t>періоду</w:t>
            </w:r>
            <w:proofErr w:type="spellEnd"/>
            <w:r w:rsidRPr="008875FD">
              <w:rPr>
                <w:b/>
                <w:i/>
                <w:lang w:val="ru-RU"/>
              </w:rPr>
              <w:t xml:space="preserve"> </w:t>
            </w:r>
            <w:proofErr w:type="spellStart"/>
            <w:r w:rsidRPr="008875FD">
              <w:rPr>
                <w:b/>
                <w:i/>
                <w:lang w:val="ru-RU"/>
              </w:rPr>
              <w:t>перебування,прийом</w:t>
            </w:r>
            <w:proofErr w:type="spellEnd"/>
            <w:r w:rsidRPr="008875FD">
              <w:rPr>
                <w:b/>
                <w:i/>
                <w:lang w:val="ru-RU"/>
              </w:rPr>
              <w:t xml:space="preserve"> </w:t>
            </w:r>
            <w:proofErr w:type="spellStart"/>
            <w:r w:rsidRPr="008875FD">
              <w:rPr>
                <w:b/>
                <w:i/>
                <w:lang w:val="ru-RU"/>
              </w:rPr>
              <w:t>мінеральної</w:t>
            </w:r>
            <w:proofErr w:type="spellEnd"/>
            <w:r w:rsidRPr="008875FD">
              <w:rPr>
                <w:b/>
                <w:i/>
                <w:lang w:val="ru-RU"/>
              </w:rPr>
              <w:t xml:space="preserve"> води, </w:t>
            </w:r>
            <w:proofErr w:type="spellStart"/>
            <w:r w:rsidRPr="008875FD">
              <w:rPr>
                <w:b/>
                <w:i/>
                <w:lang w:val="ru-RU"/>
              </w:rPr>
              <w:t>відвідування</w:t>
            </w:r>
            <w:proofErr w:type="spellEnd"/>
            <w:r w:rsidRPr="008875FD">
              <w:rPr>
                <w:b/>
                <w:i/>
                <w:lang w:val="ru-RU"/>
              </w:rPr>
              <w:t xml:space="preserve"> </w:t>
            </w:r>
            <w:proofErr w:type="spellStart"/>
            <w:r w:rsidRPr="008875FD">
              <w:rPr>
                <w:b/>
                <w:i/>
                <w:lang w:val="ru-RU"/>
              </w:rPr>
              <w:t>басейну,тренажерного</w:t>
            </w:r>
            <w:proofErr w:type="spellEnd"/>
            <w:r w:rsidRPr="008875FD">
              <w:rPr>
                <w:b/>
                <w:i/>
                <w:lang w:val="ru-RU"/>
              </w:rPr>
              <w:t xml:space="preserve"> залу.</w:t>
            </w:r>
          </w:p>
        </w:tc>
      </w:tr>
      <w:tr w:rsidR="00E51519" w:rsidRPr="008875FD">
        <w:trPr>
          <w:trHeight w:val="3060"/>
        </w:trPr>
        <w:tc>
          <w:tcPr>
            <w:tcW w:w="10286" w:type="dxa"/>
            <w:gridSpan w:val="7"/>
            <w:shd w:val="clear" w:color="auto" w:fill="FCE9D9"/>
          </w:tcPr>
          <w:p w:rsidR="00E51519" w:rsidRPr="008875FD" w:rsidRDefault="00E51519">
            <w:pPr>
              <w:pStyle w:val="TableParagraph"/>
              <w:spacing w:before="11"/>
              <w:rPr>
                <w:rFonts w:ascii="Times New Roman"/>
                <w:b/>
                <w:sz w:val="23"/>
                <w:lang w:val="ru-RU"/>
              </w:rPr>
            </w:pPr>
          </w:p>
          <w:p w:rsidR="00E51519" w:rsidRDefault="001B5E45">
            <w:pPr>
              <w:pStyle w:val="TableParagraph"/>
              <w:ind w:left="720"/>
              <w:rPr>
                <w:b/>
                <w:i/>
              </w:rPr>
            </w:pPr>
            <w:proofErr w:type="spellStart"/>
            <w:r>
              <w:rPr>
                <w:b/>
                <w:i/>
                <w:w w:val="115"/>
              </w:rPr>
              <w:t>Вартість</w:t>
            </w:r>
            <w:proofErr w:type="spellEnd"/>
            <w:r>
              <w:rPr>
                <w:b/>
                <w:i/>
                <w:w w:val="115"/>
              </w:rPr>
              <w:t xml:space="preserve"> </w:t>
            </w:r>
            <w:proofErr w:type="spellStart"/>
            <w:r>
              <w:rPr>
                <w:b/>
                <w:i/>
                <w:w w:val="115"/>
              </w:rPr>
              <w:t>додаткового</w:t>
            </w:r>
            <w:proofErr w:type="spellEnd"/>
            <w:r>
              <w:rPr>
                <w:b/>
                <w:i/>
                <w:w w:val="115"/>
              </w:rPr>
              <w:t xml:space="preserve"> </w:t>
            </w:r>
            <w:proofErr w:type="spellStart"/>
            <w:r>
              <w:rPr>
                <w:b/>
                <w:i/>
                <w:w w:val="115"/>
              </w:rPr>
              <w:t>місця</w:t>
            </w:r>
            <w:proofErr w:type="spellEnd"/>
            <w:r>
              <w:rPr>
                <w:b/>
                <w:i/>
                <w:w w:val="115"/>
              </w:rPr>
              <w:t xml:space="preserve"> :</w:t>
            </w:r>
          </w:p>
          <w:p w:rsidR="00E51519" w:rsidRPr="008875FD" w:rsidRDefault="001B5E45">
            <w:pPr>
              <w:pStyle w:val="TableParagraph"/>
              <w:numPr>
                <w:ilvl w:val="0"/>
                <w:numId w:val="1"/>
              </w:numPr>
              <w:tabs>
                <w:tab w:val="left" w:pos="841"/>
              </w:tabs>
              <w:spacing w:before="1" w:line="256" w:lineRule="exact"/>
              <w:ind w:hanging="9"/>
              <w:rPr>
                <w:b/>
                <w:i/>
                <w:lang w:val="ru-RU"/>
              </w:rPr>
            </w:pPr>
            <w:proofErr w:type="spellStart"/>
            <w:r w:rsidRPr="008875FD">
              <w:rPr>
                <w:b/>
                <w:i/>
                <w:spacing w:val="-8"/>
                <w:w w:val="115"/>
                <w:lang w:val="ru-RU"/>
              </w:rPr>
              <w:t>діти</w:t>
            </w:r>
            <w:proofErr w:type="spellEnd"/>
            <w:r w:rsidRPr="008875FD">
              <w:rPr>
                <w:b/>
                <w:i/>
                <w:spacing w:val="-8"/>
                <w:w w:val="115"/>
                <w:lang w:val="ru-RU"/>
              </w:rPr>
              <w:t xml:space="preserve">, </w:t>
            </w:r>
            <w:proofErr w:type="spellStart"/>
            <w:r w:rsidRPr="008875FD">
              <w:rPr>
                <w:b/>
                <w:i/>
                <w:spacing w:val="-8"/>
                <w:w w:val="115"/>
                <w:lang w:val="ru-RU"/>
              </w:rPr>
              <w:t>віком</w:t>
            </w:r>
            <w:proofErr w:type="spellEnd"/>
            <w:r w:rsidRPr="008875FD">
              <w:rPr>
                <w:b/>
                <w:i/>
                <w:spacing w:val="-8"/>
                <w:w w:val="115"/>
                <w:lang w:val="ru-RU"/>
              </w:rPr>
              <w:t xml:space="preserve"> </w:t>
            </w:r>
            <w:r w:rsidRPr="008875FD">
              <w:rPr>
                <w:b/>
                <w:i/>
                <w:spacing w:val="-6"/>
                <w:w w:val="115"/>
                <w:lang w:val="ru-RU"/>
              </w:rPr>
              <w:t xml:space="preserve">до </w:t>
            </w:r>
            <w:r w:rsidRPr="008875FD">
              <w:rPr>
                <w:b/>
                <w:i/>
                <w:spacing w:val="-7"/>
                <w:w w:val="115"/>
                <w:lang w:val="ru-RU"/>
              </w:rPr>
              <w:t xml:space="preserve">5-ти </w:t>
            </w:r>
            <w:proofErr w:type="spellStart"/>
            <w:r w:rsidRPr="008875FD">
              <w:rPr>
                <w:b/>
                <w:i/>
                <w:spacing w:val="-8"/>
                <w:w w:val="115"/>
                <w:lang w:val="ru-RU"/>
              </w:rPr>
              <w:t>років</w:t>
            </w:r>
            <w:proofErr w:type="spellEnd"/>
            <w:r w:rsidRPr="008875FD">
              <w:rPr>
                <w:b/>
                <w:i/>
                <w:spacing w:val="-8"/>
                <w:w w:val="115"/>
                <w:lang w:val="ru-RU"/>
              </w:rPr>
              <w:t xml:space="preserve"> </w:t>
            </w:r>
            <w:r w:rsidRPr="008875FD">
              <w:rPr>
                <w:b/>
                <w:i/>
                <w:w w:val="115"/>
                <w:lang w:val="ru-RU"/>
              </w:rPr>
              <w:t xml:space="preserve">– </w:t>
            </w:r>
            <w:r w:rsidRPr="008875FD">
              <w:rPr>
                <w:b/>
                <w:i/>
                <w:spacing w:val="-8"/>
                <w:w w:val="115"/>
                <w:lang w:val="ru-RU"/>
              </w:rPr>
              <w:t>170,00</w:t>
            </w:r>
            <w:r w:rsidRPr="008875FD">
              <w:rPr>
                <w:b/>
                <w:i/>
                <w:spacing w:val="-5"/>
                <w:w w:val="115"/>
                <w:lang w:val="ru-RU"/>
              </w:rPr>
              <w:t xml:space="preserve"> </w:t>
            </w:r>
            <w:proofErr w:type="spellStart"/>
            <w:r w:rsidRPr="008875FD">
              <w:rPr>
                <w:b/>
                <w:i/>
                <w:spacing w:val="-6"/>
                <w:w w:val="115"/>
                <w:lang w:val="ru-RU"/>
              </w:rPr>
              <w:t>грн</w:t>
            </w:r>
            <w:proofErr w:type="spellEnd"/>
            <w:r w:rsidRPr="008875FD">
              <w:rPr>
                <w:b/>
                <w:i/>
                <w:spacing w:val="-6"/>
                <w:w w:val="115"/>
                <w:lang w:val="ru-RU"/>
              </w:rPr>
              <w:t>;</w:t>
            </w:r>
          </w:p>
          <w:p w:rsidR="00E51519" w:rsidRPr="008875FD" w:rsidRDefault="001B5E45">
            <w:pPr>
              <w:pStyle w:val="TableParagraph"/>
              <w:numPr>
                <w:ilvl w:val="0"/>
                <w:numId w:val="1"/>
              </w:numPr>
              <w:tabs>
                <w:tab w:val="left" w:pos="841"/>
              </w:tabs>
              <w:spacing w:line="256" w:lineRule="exact"/>
              <w:ind w:left="840"/>
              <w:rPr>
                <w:b/>
                <w:i/>
                <w:lang w:val="ru-RU"/>
              </w:rPr>
            </w:pPr>
            <w:proofErr w:type="spellStart"/>
            <w:r w:rsidRPr="008875FD">
              <w:rPr>
                <w:b/>
                <w:i/>
                <w:spacing w:val="-8"/>
                <w:w w:val="115"/>
                <w:lang w:val="ru-RU"/>
              </w:rPr>
              <w:t>діти</w:t>
            </w:r>
            <w:proofErr w:type="spellEnd"/>
            <w:r w:rsidRPr="008875FD">
              <w:rPr>
                <w:b/>
                <w:i/>
                <w:spacing w:val="-8"/>
                <w:w w:val="115"/>
                <w:lang w:val="ru-RU"/>
              </w:rPr>
              <w:t>,</w:t>
            </w:r>
            <w:r w:rsidRPr="008875FD">
              <w:rPr>
                <w:b/>
                <w:i/>
                <w:spacing w:val="-9"/>
                <w:w w:val="115"/>
                <w:lang w:val="ru-RU"/>
              </w:rPr>
              <w:t xml:space="preserve"> </w:t>
            </w:r>
            <w:proofErr w:type="spellStart"/>
            <w:r w:rsidRPr="008875FD">
              <w:rPr>
                <w:b/>
                <w:i/>
                <w:spacing w:val="-8"/>
                <w:w w:val="115"/>
                <w:lang w:val="ru-RU"/>
              </w:rPr>
              <w:t>віком</w:t>
            </w:r>
            <w:proofErr w:type="spellEnd"/>
            <w:r w:rsidRPr="008875FD">
              <w:rPr>
                <w:b/>
                <w:i/>
                <w:spacing w:val="-14"/>
                <w:w w:val="115"/>
                <w:lang w:val="ru-RU"/>
              </w:rPr>
              <w:t xml:space="preserve"> </w:t>
            </w:r>
            <w:proofErr w:type="spellStart"/>
            <w:r w:rsidRPr="008875FD">
              <w:rPr>
                <w:b/>
                <w:i/>
                <w:spacing w:val="-6"/>
                <w:w w:val="115"/>
                <w:lang w:val="ru-RU"/>
              </w:rPr>
              <w:t>від</w:t>
            </w:r>
            <w:proofErr w:type="spellEnd"/>
            <w:r w:rsidRPr="008875FD">
              <w:rPr>
                <w:b/>
                <w:i/>
                <w:spacing w:val="-17"/>
                <w:w w:val="115"/>
                <w:lang w:val="ru-RU"/>
              </w:rPr>
              <w:t xml:space="preserve"> </w:t>
            </w:r>
            <w:r w:rsidRPr="008875FD">
              <w:rPr>
                <w:b/>
                <w:i/>
                <w:spacing w:val="-7"/>
                <w:w w:val="115"/>
                <w:lang w:val="ru-RU"/>
              </w:rPr>
              <w:t>5-ти</w:t>
            </w:r>
            <w:r w:rsidRPr="008875FD">
              <w:rPr>
                <w:b/>
                <w:i/>
                <w:spacing w:val="-13"/>
                <w:w w:val="115"/>
                <w:lang w:val="ru-RU"/>
              </w:rPr>
              <w:t xml:space="preserve"> </w:t>
            </w:r>
            <w:r w:rsidRPr="008875FD">
              <w:rPr>
                <w:b/>
                <w:i/>
                <w:spacing w:val="-6"/>
                <w:w w:val="115"/>
                <w:lang w:val="ru-RU"/>
              </w:rPr>
              <w:t>до</w:t>
            </w:r>
            <w:r w:rsidRPr="008875FD">
              <w:rPr>
                <w:b/>
                <w:i/>
                <w:spacing w:val="-12"/>
                <w:w w:val="115"/>
                <w:lang w:val="ru-RU"/>
              </w:rPr>
              <w:t xml:space="preserve"> </w:t>
            </w:r>
            <w:r w:rsidRPr="008875FD">
              <w:rPr>
                <w:b/>
                <w:i/>
                <w:spacing w:val="-4"/>
                <w:w w:val="115"/>
                <w:lang w:val="ru-RU"/>
              </w:rPr>
              <w:t>16</w:t>
            </w:r>
            <w:r w:rsidRPr="008875FD">
              <w:rPr>
                <w:b/>
                <w:i/>
                <w:spacing w:val="-17"/>
                <w:w w:val="115"/>
                <w:lang w:val="ru-RU"/>
              </w:rPr>
              <w:t xml:space="preserve"> </w:t>
            </w:r>
            <w:proofErr w:type="spellStart"/>
            <w:r w:rsidRPr="008875FD">
              <w:rPr>
                <w:b/>
                <w:i/>
                <w:spacing w:val="-8"/>
                <w:w w:val="115"/>
                <w:lang w:val="ru-RU"/>
              </w:rPr>
              <w:t>рокі</w:t>
            </w:r>
            <w:proofErr w:type="gramStart"/>
            <w:r w:rsidRPr="008875FD">
              <w:rPr>
                <w:b/>
                <w:i/>
                <w:spacing w:val="-8"/>
                <w:w w:val="115"/>
                <w:lang w:val="ru-RU"/>
              </w:rPr>
              <w:t>в</w:t>
            </w:r>
            <w:proofErr w:type="spellEnd"/>
            <w:proofErr w:type="gramEnd"/>
            <w:r w:rsidRPr="008875FD">
              <w:rPr>
                <w:b/>
                <w:i/>
                <w:spacing w:val="-8"/>
                <w:w w:val="115"/>
                <w:lang w:val="ru-RU"/>
              </w:rPr>
              <w:t>:</w:t>
            </w:r>
          </w:p>
          <w:p w:rsidR="00E51519" w:rsidRPr="008875FD" w:rsidRDefault="001B5E45">
            <w:pPr>
              <w:pStyle w:val="TableParagraph"/>
              <w:numPr>
                <w:ilvl w:val="1"/>
                <w:numId w:val="1"/>
              </w:numPr>
              <w:tabs>
                <w:tab w:val="left" w:pos="1033"/>
              </w:tabs>
              <w:spacing w:before="1"/>
              <w:ind w:hanging="120"/>
              <w:rPr>
                <w:b/>
                <w:i/>
                <w:lang w:val="ru-RU"/>
              </w:rPr>
            </w:pPr>
            <w:r w:rsidRPr="008875FD">
              <w:rPr>
                <w:b/>
                <w:i/>
                <w:spacing w:val="-8"/>
                <w:w w:val="115"/>
                <w:lang w:val="ru-RU"/>
              </w:rPr>
              <w:t xml:space="preserve">350,00 </w:t>
            </w:r>
            <w:r w:rsidRPr="008875FD">
              <w:rPr>
                <w:b/>
                <w:i/>
                <w:spacing w:val="-7"/>
                <w:w w:val="115"/>
                <w:lang w:val="ru-RU"/>
              </w:rPr>
              <w:t xml:space="preserve">грн. </w:t>
            </w:r>
            <w:r w:rsidRPr="008875FD">
              <w:rPr>
                <w:b/>
                <w:i/>
                <w:w w:val="115"/>
                <w:lang w:val="ru-RU"/>
              </w:rPr>
              <w:t>– в</w:t>
            </w:r>
            <w:r w:rsidRPr="008875FD">
              <w:rPr>
                <w:b/>
                <w:i/>
                <w:spacing w:val="-37"/>
                <w:w w:val="115"/>
                <w:lang w:val="ru-RU"/>
              </w:rPr>
              <w:t xml:space="preserve"> </w:t>
            </w:r>
            <w:r w:rsidRPr="008875FD">
              <w:rPr>
                <w:b/>
                <w:i/>
                <w:spacing w:val="-8"/>
                <w:w w:val="115"/>
                <w:lang w:val="ru-RU"/>
              </w:rPr>
              <w:t xml:space="preserve">номерах </w:t>
            </w:r>
            <w:proofErr w:type="spellStart"/>
            <w:r w:rsidRPr="008875FD">
              <w:rPr>
                <w:b/>
                <w:i/>
                <w:spacing w:val="-9"/>
                <w:w w:val="115"/>
                <w:lang w:val="ru-RU"/>
              </w:rPr>
              <w:t>категорії</w:t>
            </w:r>
            <w:proofErr w:type="spellEnd"/>
            <w:r w:rsidRPr="008875FD">
              <w:rPr>
                <w:b/>
                <w:i/>
                <w:spacing w:val="-9"/>
                <w:w w:val="115"/>
                <w:lang w:val="ru-RU"/>
              </w:rPr>
              <w:t xml:space="preserve"> "</w:t>
            </w:r>
            <w:proofErr w:type="spellStart"/>
            <w:r w:rsidRPr="008875FD">
              <w:rPr>
                <w:b/>
                <w:i/>
                <w:spacing w:val="-9"/>
                <w:w w:val="115"/>
                <w:lang w:val="ru-RU"/>
              </w:rPr>
              <w:t>вища</w:t>
            </w:r>
            <w:proofErr w:type="spellEnd"/>
            <w:r w:rsidRPr="008875FD">
              <w:rPr>
                <w:b/>
                <w:i/>
                <w:spacing w:val="-9"/>
                <w:w w:val="115"/>
                <w:lang w:val="ru-RU"/>
              </w:rPr>
              <w:t>", "</w:t>
            </w:r>
            <w:proofErr w:type="spellStart"/>
            <w:r w:rsidRPr="008875FD">
              <w:rPr>
                <w:b/>
                <w:i/>
                <w:spacing w:val="-9"/>
                <w:w w:val="115"/>
                <w:lang w:val="ru-RU"/>
              </w:rPr>
              <w:t>напівлюкс</w:t>
            </w:r>
            <w:proofErr w:type="spellEnd"/>
            <w:r w:rsidRPr="008875FD">
              <w:rPr>
                <w:b/>
                <w:i/>
                <w:spacing w:val="-9"/>
                <w:w w:val="115"/>
                <w:lang w:val="ru-RU"/>
              </w:rPr>
              <w:t xml:space="preserve">", </w:t>
            </w:r>
            <w:r w:rsidRPr="008875FD">
              <w:rPr>
                <w:b/>
                <w:i/>
                <w:spacing w:val="-8"/>
                <w:w w:val="115"/>
                <w:lang w:val="ru-RU"/>
              </w:rPr>
              <w:t>"люкс";</w:t>
            </w:r>
          </w:p>
          <w:p w:rsidR="00E51519" w:rsidRPr="008875FD" w:rsidRDefault="001B5E45">
            <w:pPr>
              <w:pStyle w:val="TableParagraph"/>
              <w:numPr>
                <w:ilvl w:val="1"/>
                <w:numId w:val="1"/>
              </w:numPr>
              <w:tabs>
                <w:tab w:val="left" w:pos="1033"/>
              </w:tabs>
              <w:spacing w:before="1" w:line="256" w:lineRule="exact"/>
              <w:ind w:hanging="120"/>
              <w:rPr>
                <w:b/>
                <w:i/>
                <w:lang w:val="ru-RU"/>
              </w:rPr>
            </w:pPr>
            <w:r w:rsidRPr="008875FD">
              <w:rPr>
                <w:b/>
                <w:i/>
                <w:spacing w:val="-8"/>
                <w:w w:val="115"/>
                <w:lang w:val="ru-RU"/>
              </w:rPr>
              <w:t>390,00</w:t>
            </w:r>
            <w:r w:rsidRPr="008875FD">
              <w:rPr>
                <w:b/>
                <w:i/>
                <w:spacing w:val="-15"/>
                <w:w w:val="115"/>
                <w:lang w:val="ru-RU"/>
              </w:rPr>
              <w:t xml:space="preserve"> </w:t>
            </w:r>
            <w:r w:rsidRPr="008875FD">
              <w:rPr>
                <w:b/>
                <w:i/>
                <w:spacing w:val="-7"/>
                <w:w w:val="115"/>
                <w:lang w:val="ru-RU"/>
              </w:rPr>
              <w:t>грн.</w:t>
            </w:r>
            <w:r w:rsidRPr="008875FD">
              <w:rPr>
                <w:b/>
                <w:i/>
                <w:spacing w:val="-12"/>
                <w:w w:val="115"/>
                <w:lang w:val="ru-RU"/>
              </w:rPr>
              <w:t xml:space="preserve"> </w:t>
            </w:r>
            <w:r w:rsidRPr="008875FD">
              <w:rPr>
                <w:b/>
                <w:i/>
                <w:w w:val="115"/>
                <w:lang w:val="ru-RU"/>
              </w:rPr>
              <w:t>–</w:t>
            </w:r>
            <w:r w:rsidRPr="008875FD">
              <w:rPr>
                <w:b/>
                <w:i/>
                <w:spacing w:val="-10"/>
                <w:w w:val="115"/>
                <w:lang w:val="ru-RU"/>
              </w:rPr>
              <w:t xml:space="preserve"> </w:t>
            </w:r>
            <w:r w:rsidRPr="008875FD">
              <w:rPr>
                <w:b/>
                <w:i/>
                <w:w w:val="115"/>
                <w:lang w:val="ru-RU"/>
              </w:rPr>
              <w:t>в</w:t>
            </w:r>
            <w:r w:rsidRPr="008875FD">
              <w:rPr>
                <w:b/>
                <w:i/>
                <w:spacing w:val="-14"/>
                <w:w w:val="115"/>
                <w:lang w:val="ru-RU"/>
              </w:rPr>
              <w:t xml:space="preserve"> </w:t>
            </w:r>
            <w:r w:rsidRPr="008875FD">
              <w:rPr>
                <w:b/>
                <w:i/>
                <w:spacing w:val="-8"/>
                <w:w w:val="115"/>
                <w:lang w:val="ru-RU"/>
              </w:rPr>
              <w:t>номерах</w:t>
            </w:r>
            <w:r w:rsidRPr="008875FD">
              <w:rPr>
                <w:b/>
                <w:i/>
                <w:spacing w:val="-10"/>
                <w:w w:val="115"/>
                <w:lang w:val="ru-RU"/>
              </w:rPr>
              <w:t xml:space="preserve"> </w:t>
            </w:r>
            <w:proofErr w:type="spellStart"/>
            <w:r w:rsidRPr="008875FD">
              <w:rPr>
                <w:b/>
                <w:i/>
                <w:spacing w:val="-9"/>
                <w:w w:val="115"/>
                <w:lang w:val="ru-RU"/>
              </w:rPr>
              <w:t>категорії</w:t>
            </w:r>
            <w:proofErr w:type="spellEnd"/>
            <w:r w:rsidRPr="008875FD">
              <w:rPr>
                <w:b/>
                <w:i/>
                <w:spacing w:val="-8"/>
                <w:w w:val="115"/>
                <w:lang w:val="ru-RU"/>
              </w:rPr>
              <w:t xml:space="preserve"> </w:t>
            </w:r>
            <w:r w:rsidRPr="008875FD">
              <w:rPr>
                <w:b/>
                <w:i/>
                <w:spacing w:val="-7"/>
                <w:w w:val="115"/>
                <w:lang w:val="ru-RU"/>
              </w:rPr>
              <w:t>"люкс</w:t>
            </w:r>
            <w:r w:rsidRPr="008875FD">
              <w:rPr>
                <w:b/>
                <w:i/>
                <w:spacing w:val="-13"/>
                <w:w w:val="115"/>
                <w:lang w:val="ru-RU"/>
              </w:rPr>
              <w:t xml:space="preserve"> </w:t>
            </w:r>
            <w:proofErr w:type="spellStart"/>
            <w:proofErr w:type="gramStart"/>
            <w:r w:rsidRPr="008875FD">
              <w:rPr>
                <w:b/>
                <w:i/>
                <w:spacing w:val="-9"/>
                <w:w w:val="115"/>
                <w:lang w:val="ru-RU"/>
              </w:rPr>
              <w:t>п</w:t>
            </w:r>
            <w:proofErr w:type="gramEnd"/>
            <w:r w:rsidRPr="008875FD">
              <w:rPr>
                <w:b/>
                <w:i/>
                <w:spacing w:val="-9"/>
                <w:w w:val="115"/>
                <w:lang w:val="ru-RU"/>
              </w:rPr>
              <w:t>ідвищеного</w:t>
            </w:r>
            <w:proofErr w:type="spellEnd"/>
            <w:r w:rsidRPr="008875FD">
              <w:rPr>
                <w:b/>
                <w:i/>
                <w:spacing w:val="-10"/>
                <w:w w:val="115"/>
                <w:lang w:val="ru-RU"/>
              </w:rPr>
              <w:t xml:space="preserve"> </w:t>
            </w:r>
            <w:r w:rsidRPr="008875FD">
              <w:rPr>
                <w:b/>
                <w:i/>
                <w:spacing w:val="-8"/>
                <w:w w:val="115"/>
                <w:lang w:val="ru-RU"/>
              </w:rPr>
              <w:t>комфорту",</w:t>
            </w:r>
            <w:r w:rsidRPr="008875FD">
              <w:rPr>
                <w:b/>
                <w:i/>
                <w:spacing w:val="-13"/>
                <w:w w:val="115"/>
                <w:lang w:val="ru-RU"/>
              </w:rPr>
              <w:t xml:space="preserve"> </w:t>
            </w:r>
            <w:r w:rsidRPr="008875FD">
              <w:rPr>
                <w:b/>
                <w:i/>
                <w:spacing w:val="-9"/>
                <w:w w:val="115"/>
                <w:lang w:val="ru-RU"/>
              </w:rPr>
              <w:t>"</w:t>
            </w:r>
            <w:proofErr w:type="spellStart"/>
            <w:r w:rsidRPr="008875FD">
              <w:rPr>
                <w:b/>
                <w:i/>
                <w:spacing w:val="-9"/>
                <w:w w:val="115"/>
                <w:lang w:val="ru-RU"/>
              </w:rPr>
              <w:t>суперлюкс</w:t>
            </w:r>
            <w:proofErr w:type="spellEnd"/>
            <w:r w:rsidRPr="008875FD">
              <w:rPr>
                <w:b/>
                <w:i/>
                <w:spacing w:val="-9"/>
                <w:w w:val="115"/>
                <w:lang w:val="ru-RU"/>
              </w:rPr>
              <w:t>";</w:t>
            </w:r>
          </w:p>
          <w:p w:rsidR="00E51519" w:rsidRPr="008875FD" w:rsidRDefault="001B5E45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</w:tabs>
              <w:ind w:right="2439" w:hanging="58"/>
              <w:rPr>
                <w:b/>
                <w:i/>
                <w:lang w:val="ru-RU"/>
              </w:rPr>
            </w:pPr>
            <w:proofErr w:type="spellStart"/>
            <w:r w:rsidRPr="008875FD">
              <w:rPr>
                <w:b/>
                <w:i/>
                <w:spacing w:val="-8"/>
                <w:w w:val="115"/>
                <w:lang w:val="ru-RU"/>
              </w:rPr>
              <w:t>дорослі</w:t>
            </w:r>
            <w:proofErr w:type="spellEnd"/>
            <w:r w:rsidRPr="008875FD">
              <w:rPr>
                <w:b/>
                <w:i/>
                <w:spacing w:val="-8"/>
                <w:w w:val="115"/>
                <w:lang w:val="ru-RU"/>
              </w:rPr>
              <w:t xml:space="preserve"> </w:t>
            </w:r>
            <w:r w:rsidRPr="008875FD">
              <w:rPr>
                <w:b/>
                <w:i/>
                <w:spacing w:val="-7"/>
                <w:w w:val="115"/>
                <w:lang w:val="ru-RU"/>
              </w:rPr>
              <w:t xml:space="preserve">(при </w:t>
            </w:r>
            <w:proofErr w:type="spellStart"/>
            <w:r w:rsidRPr="008875FD">
              <w:rPr>
                <w:b/>
                <w:i/>
                <w:spacing w:val="-9"/>
                <w:w w:val="115"/>
                <w:lang w:val="ru-RU"/>
              </w:rPr>
              <w:t>додатковому</w:t>
            </w:r>
            <w:proofErr w:type="spellEnd"/>
            <w:r w:rsidRPr="008875FD">
              <w:rPr>
                <w:b/>
                <w:i/>
                <w:spacing w:val="-9"/>
                <w:w w:val="115"/>
                <w:lang w:val="ru-RU"/>
              </w:rPr>
              <w:t xml:space="preserve"> </w:t>
            </w:r>
            <w:proofErr w:type="spellStart"/>
            <w:r w:rsidRPr="008875FD">
              <w:rPr>
                <w:b/>
                <w:i/>
                <w:spacing w:val="-8"/>
                <w:w w:val="115"/>
                <w:lang w:val="ru-RU"/>
              </w:rPr>
              <w:t>розміщенні</w:t>
            </w:r>
            <w:proofErr w:type="spellEnd"/>
            <w:r w:rsidRPr="008875FD">
              <w:rPr>
                <w:b/>
                <w:i/>
                <w:spacing w:val="-8"/>
                <w:w w:val="115"/>
                <w:lang w:val="ru-RU"/>
              </w:rPr>
              <w:t xml:space="preserve">)- </w:t>
            </w:r>
            <w:proofErr w:type="spellStart"/>
            <w:r w:rsidRPr="008875FD">
              <w:rPr>
                <w:b/>
                <w:i/>
                <w:spacing w:val="-8"/>
                <w:w w:val="115"/>
                <w:lang w:val="ru-RU"/>
              </w:rPr>
              <w:t>оплачують</w:t>
            </w:r>
            <w:proofErr w:type="spellEnd"/>
            <w:r w:rsidRPr="008875FD">
              <w:rPr>
                <w:b/>
                <w:i/>
                <w:spacing w:val="-8"/>
                <w:w w:val="115"/>
                <w:lang w:val="ru-RU"/>
              </w:rPr>
              <w:t xml:space="preserve"> 50% </w:t>
            </w:r>
            <w:proofErr w:type="spellStart"/>
            <w:r w:rsidRPr="008875FD">
              <w:rPr>
                <w:b/>
                <w:i/>
                <w:spacing w:val="-8"/>
                <w:w w:val="115"/>
                <w:lang w:val="ru-RU"/>
              </w:rPr>
              <w:t>ціни</w:t>
            </w:r>
            <w:proofErr w:type="spellEnd"/>
            <w:r w:rsidRPr="008875FD">
              <w:rPr>
                <w:b/>
                <w:i/>
                <w:spacing w:val="-8"/>
                <w:w w:val="115"/>
                <w:lang w:val="ru-RU"/>
              </w:rPr>
              <w:t xml:space="preserve"> </w:t>
            </w:r>
            <w:proofErr w:type="spellStart"/>
            <w:r w:rsidRPr="008875FD">
              <w:rPr>
                <w:b/>
                <w:i/>
                <w:spacing w:val="-9"/>
                <w:w w:val="115"/>
                <w:lang w:val="ru-RU"/>
              </w:rPr>
              <w:t>проживання</w:t>
            </w:r>
            <w:proofErr w:type="spellEnd"/>
            <w:r w:rsidRPr="008875FD">
              <w:rPr>
                <w:b/>
                <w:i/>
                <w:spacing w:val="-11"/>
                <w:w w:val="115"/>
                <w:lang w:val="ru-RU"/>
              </w:rPr>
              <w:t xml:space="preserve"> </w:t>
            </w:r>
            <w:r w:rsidRPr="008875FD">
              <w:rPr>
                <w:b/>
                <w:i/>
                <w:spacing w:val="-8"/>
                <w:w w:val="115"/>
                <w:lang w:val="ru-RU"/>
              </w:rPr>
              <w:t>1особи.</w:t>
            </w:r>
          </w:p>
          <w:p w:rsidR="00E51519" w:rsidRPr="008875FD" w:rsidRDefault="001B5E45">
            <w:pPr>
              <w:pStyle w:val="TableParagraph"/>
              <w:spacing w:before="3"/>
              <w:ind w:left="671"/>
              <w:rPr>
                <w:b/>
                <w:i/>
                <w:lang w:val="ru-RU"/>
              </w:rPr>
            </w:pPr>
            <w:r w:rsidRPr="008875FD">
              <w:rPr>
                <w:b/>
                <w:i/>
                <w:w w:val="115"/>
                <w:lang w:val="ru-RU"/>
              </w:rPr>
              <w:t xml:space="preserve">У </w:t>
            </w:r>
            <w:proofErr w:type="spellStart"/>
            <w:r w:rsidRPr="008875FD">
              <w:rPr>
                <w:b/>
                <w:i/>
                <w:w w:val="115"/>
                <w:lang w:val="ru-RU"/>
              </w:rPr>
              <w:t>вартість</w:t>
            </w:r>
            <w:proofErr w:type="spellEnd"/>
            <w:r w:rsidRPr="008875FD">
              <w:rPr>
                <w:b/>
                <w:i/>
                <w:w w:val="115"/>
                <w:lang w:val="ru-RU"/>
              </w:rPr>
              <w:t xml:space="preserve"> входить 3-х </w:t>
            </w:r>
            <w:proofErr w:type="spellStart"/>
            <w:r w:rsidRPr="008875FD">
              <w:rPr>
                <w:b/>
                <w:i/>
                <w:w w:val="115"/>
                <w:lang w:val="ru-RU"/>
              </w:rPr>
              <w:t>разове</w:t>
            </w:r>
            <w:proofErr w:type="spellEnd"/>
            <w:r w:rsidRPr="008875FD">
              <w:rPr>
                <w:b/>
                <w:i/>
                <w:w w:val="115"/>
                <w:lang w:val="ru-RU"/>
              </w:rPr>
              <w:t xml:space="preserve"> </w:t>
            </w:r>
            <w:proofErr w:type="spellStart"/>
            <w:r w:rsidRPr="008875FD">
              <w:rPr>
                <w:b/>
                <w:i/>
                <w:w w:val="115"/>
                <w:lang w:val="ru-RU"/>
              </w:rPr>
              <w:t>харчування</w:t>
            </w:r>
            <w:proofErr w:type="spellEnd"/>
            <w:r w:rsidRPr="008875FD">
              <w:rPr>
                <w:b/>
                <w:i/>
                <w:w w:val="115"/>
                <w:lang w:val="ru-RU"/>
              </w:rPr>
              <w:t>.</w:t>
            </w:r>
          </w:p>
        </w:tc>
      </w:tr>
    </w:tbl>
    <w:p w:rsidR="00E51519" w:rsidRPr="008875FD" w:rsidRDefault="00E51519">
      <w:pPr>
        <w:pStyle w:val="a3"/>
        <w:spacing w:before="11"/>
        <w:rPr>
          <w:sz w:val="24"/>
          <w:lang w:val="ru-RU"/>
        </w:rPr>
      </w:pPr>
    </w:p>
    <w:p w:rsidR="00E51519" w:rsidRPr="001B5E45" w:rsidRDefault="001B5E45" w:rsidP="001B5E45">
      <w:pPr>
        <w:ind w:left="114" w:right="483" w:firstLine="283"/>
        <w:jc w:val="both"/>
        <w:rPr>
          <w:b/>
          <w:sz w:val="20"/>
          <w:lang w:val="ru-RU"/>
        </w:rPr>
      </w:pPr>
      <w:r w:rsidRPr="008875FD">
        <w:rPr>
          <w:rFonts w:ascii="Times New Roman" w:hAnsi="Times New Roman"/>
          <w:b/>
          <w:sz w:val="24"/>
          <w:lang w:val="ru-RU"/>
        </w:rPr>
        <w:t xml:space="preserve">В </w:t>
      </w:r>
      <w:proofErr w:type="spellStart"/>
      <w:r w:rsidRPr="008875FD">
        <w:rPr>
          <w:rFonts w:ascii="Times New Roman" w:hAnsi="Times New Roman"/>
          <w:b/>
          <w:sz w:val="24"/>
          <w:lang w:val="ru-RU"/>
        </w:rPr>
        <w:t>санаторії</w:t>
      </w:r>
      <w:proofErr w:type="spellEnd"/>
      <w:r w:rsidRPr="008875FD">
        <w:rPr>
          <w:rFonts w:ascii="Times New Roman" w:hAnsi="Times New Roman"/>
          <w:b/>
          <w:sz w:val="24"/>
          <w:lang w:val="ru-RU"/>
        </w:rPr>
        <w:t xml:space="preserve"> «</w:t>
      </w:r>
      <w:proofErr w:type="spellStart"/>
      <w:r w:rsidRPr="008875FD">
        <w:rPr>
          <w:rFonts w:ascii="Times New Roman" w:hAnsi="Times New Roman"/>
          <w:b/>
          <w:sz w:val="24"/>
          <w:lang w:val="ru-RU"/>
        </w:rPr>
        <w:t>Сонячна</w:t>
      </w:r>
      <w:proofErr w:type="spellEnd"/>
      <w:r w:rsidRPr="008875FD">
        <w:rPr>
          <w:rFonts w:ascii="Times New Roman" w:hAnsi="Times New Roman"/>
          <w:b/>
          <w:sz w:val="24"/>
          <w:lang w:val="ru-RU"/>
        </w:rPr>
        <w:t xml:space="preserve"> Долина» </w:t>
      </w:r>
      <w:proofErr w:type="spellStart"/>
      <w:r w:rsidRPr="008875FD">
        <w:rPr>
          <w:rFonts w:ascii="Times New Roman" w:hAnsi="Times New Roman"/>
          <w:sz w:val="24"/>
          <w:lang w:val="ru-RU"/>
        </w:rPr>
        <w:t>діє</w:t>
      </w:r>
      <w:proofErr w:type="spellEnd"/>
      <w:r w:rsidRPr="008875FD">
        <w:rPr>
          <w:rFonts w:ascii="Times New Roman" w:hAnsi="Times New Roman"/>
          <w:sz w:val="24"/>
          <w:lang w:val="ru-RU"/>
        </w:rPr>
        <w:t xml:space="preserve"> система </w:t>
      </w:r>
      <w:proofErr w:type="spellStart"/>
      <w:r w:rsidRPr="008875FD">
        <w:rPr>
          <w:rFonts w:ascii="Times New Roman" w:hAnsi="Times New Roman"/>
          <w:sz w:val="24"/>
          <w:lang w:val="ru-RU"/>
        </w:rPr>
        <w:t>знижок</w:t>
      </w:r>
      <w:proofErr w:type="spellEnd"/>
      <w:r w:rsidRPr="008875FD">
        <w:rPr>
          <w:rFonts w:ascii="Times New Roman" w:hAnsi="Times New Roman"/>
          <w:sz w:val="24"/>
          <w:lang w:val="ru-RU"/>
        </w:rPr>
        <w:t xml:space="preserve"> для </w:t>
      </w:r>
      <w:proofErr w:type="spellStart"/>
      <w:proofErr w:type="gramStart"/>
      <w:r w:rsidRPr="008875FD">
        <w:rPr>
          <w:rFonts w:ascii="Times New Roman" w:hAnsi="Times New Roman"/>
          <w:sz w:val="24"/>
          <w:lang w:val="ru-RU"/>
        </w:rPr>
        <w:t>осіб</w:t>
      </w:r>
      <w:proofErr w:type="spellEnd"/>
      <w:proofErr w:type="gramEnd"/>
      <w:r w:rsidRPr="008875FD">
        <w:rPr>
          <w:rFonts w:ascii="Times New Roman" w:hAnsi="Times New Roman"/>
          <w:sz w:val="24"/>
          <w:lang w:val="ru-RU"/>
        </w:rPr>
        <w:t xml:space="preserve">, </w:t>
      </w:r>
      <w:proofErr w:type="spellStart"/>
      <w:r w:rsidRPr="008875FD">
        <w:rPr>
          <w:rFonts w:ascii="Times New Roman" w:hAnsi="Times New Roman"/>
          <w:sz w:val="24"/>
          <w:lang w:val="ru-RU"/>
        </w:rPr>
        <w:t>які</w:t>
      </w:r>
      <w:proofErr w:type="spellEnd"/>
      <w:r w:rsidRPr="008875FD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875FD">
        <w:rPr>
          <w:rFonts w:ascii="Times New Roman" w:hAnsi="Times New Roman"/>
          <w:sz w:val="24"/>
          <w:lang w:val="ru-RU"/>
        </w:rPr>
        <w:t>придбали</w:t>
      </w:r>
      <w:proofErr w:type="spellEnd"/>
      <w:r w:rsidRPr="008875FD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875FD">
        <w:rPr>
          <w:rFonts w:ascii="Times New Roman" w:hAnsi="Times New Roman"/>
          <w:sz w:val="24"/>
          <w:lang w:val="ru-RU"/>
        </w:rPr>
        <w:t>путівку</w:t>
      </w:r>
      <w:proofErr w:type="spellEnd"/>
      <w:r w:rsidRPr="008875FD">
        <w:rPr>
          <w:rFonts w:ascii="Times New Roman" w:hAnsi="Times New Roman"/>
          <w:sz w:val="24"/>
          <w:lang w:val="ru-RU"/>
        </w:rPr>
        <w:t xml:space="preserve">. Для </w:t>
      </w:r>
      <w:proofErr w:type="spellStart"/>
      <w:r w:rsidRPr="008875FD">
        <w:rPr>
          <w:rFonts w:ascii="Times New Roman" w:hAnsi="Times New Roman"/>
          <w:sz w:val="24"/>
          <w:lang w:val="ru-RU"/>
        </w:rPr>
        <w:t>всіх</w:t>
      </w:r>
      <w:proofErr w:type="spellEnd"/>
      <w:r w:rsidRPr="008875FD">
        <w:rPr>
          <w:rFonts w:ascii="Times New Roman" w:hAnsi="Times New Roman"/>
          <w:sz w:val="24"/>
          <w:lang w:val="ru-RU"/>
        </w:rPr>
        <w:t xml:space="preserve">, </w:t>
      </w:r>
      <w:proofErr w:type="spellStart"/>
      <w:r w:rsidRPr="008875FD">
        <w:rPr>
          <w:rFonts w:ascii="Times New Roman" w:hAnsi="Times New Roman"/>
          <w:sz w:val="24"/>
          <w:lang w:val="ru-RU"/>
        </w:rPr>
        <w:t>хто</w:t>
      </w:r>
      <w:proofErr w:type="spellEnd"/>
      <w:r w:rsidRPr="008875FD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875FD">
        <w:rPr>
          <w:rFonts w:ascii="Times New Roman" w:hAnsi="Times New Roman"/>
          <w:sz w:val="24"/>
          <w:lang w:val="ru-RU"/>
        </w:rPr>
        <w:t>придбає</w:t>
      </w:r>
      <w:proofErr w:type="spellEnd"/>
      <w:r w:rsidRPr="008875FD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875FD">
        <w:rPr>
          <w:rFonts w:ascii="Times New Roman" w:hAnsi="Times New Roman"/>
          <w:sz w:val="24"/>
          <w:lang w:val="ru-RU"/>
        </w:rPr>
        <w:t>путівку</w:t>
      </w:r>
      <w:proofErr w:type="spellEnd"/>
      <w:r w:rsidRPr="008875FD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875FD">
        <w:rPr>
          <w:rFonts w:ascii="Times New Roman" w:hAnsi="Times New Roman"/>
          <w:b/>
          <w:sz w:val="24"/>
          <w:lang w:val="ru-RU"/>
        </w:rPr>
        <w:t>більше</w:t>
      </w:r>
      <w:proofErr w:type="spellEnd"/>
      <w:r w:rsidRPr="008875FD">
        <w:rPr>
          <w:rFonts w:ascii="Times New Roman" w:hAnsi="Times New Roman"/>
          <w:b/>
          <w:sz w:val="24"/>
          <w:lang w:val="ru-RU"/>
        </w:rPr>
        <w:t xml:space="preserve"> 14 </w:t>
      </w:r>
      <w:proofErr w:type="spellStart"/>
      <w:r w:rsidRPr="008875FD">
        <w:rPr>
          <w:rFonts w:ascii="Times New Roman" w:hAnsi="Times New Roman"/>
          <w:b/>
          <w:sz w:val="24"/>
          <w:lang w:val="ru-RU"/>
        </w:rPr>
        <w:t>днів</w:t>
      </w:r>
      <w:proofErr w:type="spellEnd"/>
      <w:r w:rsidRPr="008875FD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Pr="008875FD">
        <w:rPr>
          <w:rFonts w:ascii="Times New Roman" w:hAnsi="Times New Roman"/>
          <w:sz w:val="24"/>
          <w:lang w:val="ru-RU"/>
        </w:rPr>
        <w:t>надається</w:t>
      </w:r>
      <w:proofErr w:type="spellEnd"/>
      <w:r w:rsidRPr="008875FD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875FD">
        <w:rPr>
          <w:rFonts w:ascii="Times New Roman" w:hAnsi="Times New Roman"/>
          <w:b/>
          <w:sz w:val="24"/>
          <w:lang w:val="ru-RU"/>
        </w:rPr>
        <w:t>знижка</w:t>
      </w:r>
      <w:proofErr w:type="spellEnd"/>
      <w:r w:rsidRPr="008875FD">
        <w:rPr>
          <w:rFonts w:ascii="Times New Roman" w:hAnsi="Times New Roman"/>
          <w:b/>
          <w:sz w:val="24"/>
          <w:lang w:val="ru-RU"/>
        </w:rPr>
        <w:t xml:space="preserve"> у </w:t>
      </w:r>
      <w:proofErr w:type="spellStart"/>
      <w:r w:rsidRPr="008875FD">
        <w:rPr>
          <w:rFonts w:ascii="Times New Roman" w:hAnsi="Times New Roman"/>
          <w:b/>
          <w:sz w:val="24"/>
          <w:lang w:val="ru-RU"/>
        </w:rPr>
        <w:t>розмі</w:t>
      </w:r>
      <w:proofErr w:type="gramStart"/>
      <w:r w:rsidRPr="008875FD">
        <w:rPr>
          <w:rFonts w:ascii="Times New Roman" w:hAnsi="Times New Roman"/>
          <w:b/>
          <w:sz w:val="24"/>
          <w:lang w:val="ru-RU"/>
        </w:rPr>
        <w:t>р</w:t>
      </w:r>
      <w:proofErr w:type="gramEnd"/>
      <w:r w:rsidRPr="008875FD">
        <w:rPr>
          <w:rFonts w:ascii="Times New Roman" w:hAnsi="Times New Roman"/>
          <w:b/>
          <w:sz w:val="24"/>
          <w:lang w:val="ru-RU"/>
        </w:rPr>
        <w:t>і</w:t>
      </w:r>
      <w:proofErr w:type="spellEnd"/>
      <w:r w:rsidRPr="008875FD">
        <w:rPr>
          <w:rFonts w:ascii="Times New Roman" w:hAnsi="Times New Roman"/>
          <w:b/>
          <w:sz w:val="24"/>
          <w:lang w:val="ru-RU"/>
        </w:rPr>
        <w:t xml:space="preserve"> </w:t>
      </w:r>
      <w:r w:rsidRPr="008875FD">
        <w:rPr>
          <w:rFonts w:ascii="Times New Roman" w:hAnsi="Times New Roman"/>
          <w:b/>
          <w:color w:val="FF0000"/>
          <w:sz w:val="24"/>
          <w:lang w:val="ru-RU"/>
        </w:rPr>
        <w:t xml:space="preserve">5% </w:t>
      </w:r>
      <w:proofErr w:type="spellStart"/>
      <w:r w:rsidRPr="008875FD">
        <w:rPr>
          <w:rFonts w:ascii="Times New Roman" w:hAnsi="Times New Roman"/>
          <w:sz w:val="24"/>
          <w:lang w:val="ru-RU"/>
        </w:rPr>
        <w:t>від</w:t>
      </w:r>
      <w:proofErr w:type="spellEnd"/>
      <w:r w:rsidRPr="008875FD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875FD">
        <w:rPr>
          <w:rFonts w:ascii="Times New Roman" w:hAnsi="Times New Roman"/>
          <w:sz w:val="24"/>
          <w:lang w:val="ru-RU"/>
        </w:rPr>
        <w:t>ва</w:t>
      </w:r>
      <w:r w:rsidRPr="008875FD">
        <w:rPr>
          <w:rFonts w:ascii="Times New Roman" w:hAnsi="Times New Roman"/>
          <w:sz w:val="24"/>
          <w:lang w:val="ru-RU"/>
        </w:rPr>
        <w:t>ртості</w:t>
      </w:r>
      <w:proofErr w:type="spellEnd"/>
      <w:r w:rsidRPr="008875FD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875FD">
        <w:rPr>
          <w:rFonts w:ascii="Times New Roman" w:hAnsi="Times New Roman"/>
          <w:sz w:val="24"/>
          <w:lang w:val="ru-RU"/>
        </w:rPr>
        <w:t>придбаного</w:t>
      </w:r>
      <w:proofErr w:type="spellEnd"/>
      <w:r w:rsidRPr="008875FD">
        <w:rPr>
          <w:rFonts w:ascii="Times New Roman" w:hAnsi="Times New Roman"/>
          <w:sz w:val="24"/>
          <w:lang w:val="ru-RU"/>
        </w:rPr>
        <w:t xml:space="preserve"> номеру. </w:t>
      </w:r>
      <w:r w:rsidRPr="001B5E45">
        <w:rPr>
          <w:rFonts w:ascii="Times New Roman" w:hAnsi="Times New Roman"/>
          <w:sz w:val="24"/>
          <w:lang w:val="ru-RU"/>
        </w:rPr>
        <w:t xml:space="preserve"> </w:t>
      </w:r>
    </w:p>
    <w:p w:rsidR="00E51519" w:rsidRPr="008875FD" w:rsidRDefault="00E51519">
      <w:pPr>
        <w:pStyle w:val="a3"/>
        <w:rPr>
          <w:b w:val="0"/>
          <w:sz w:val="20"/>
          <w:lang w:val="ru-RU"/>
        </w:rPr>
      </w:pPr>
    </w:p>
    <w:p w:rsidR="00E51519" w:rsidRPr="008875FD" w:rsidRDefault="00E51519">
      <w:pPr>
        <w:pStyle w:val="a3"/>
        <w:rPr>
          <w:b w:val="0"/>
          <w:sz w:val="20"/>
          <w:lang w:val="ru-RU"/>
        </w:rPr>
      </w:pPr>
    </w:p>
    <w:p w:rsidR="00E51519" w:rsidRPr="008875FD" w:rsidRDefault="00E51519">
      <w:pPr>
        <w:pStyle w:val="a3"/>
        <w:rPr>
          <w:b w:val="0"/>
          <w:sz w:val="20"/>
          <w:lang w:val="ru-RU"/>
        </w:rPr>
      </w:pPr>
    </w:p>
    <w:p w:rsidR="00E51519" w:rsidRPr="008875FD" w:rsidRDefault="00E51519">
      <w:pPr>
        <w:pStyle w:val="a3"/>
        <w:rPr>
          <w:b w:val="0"/>
          <w:sz w:val="20"/>
          <w:lang w:val="ru-RU"/>
        </w:rPr>
      </w:pPr>
    </w:p>
    <w:p w:rsidR="00E51519" w:rsidRPr="008875FD" w:rsidRDefault="00E51519">
      <w:pPr>
        <w:pStyle w:val="a3"/>
        <w:rPr>
          <w:b w:val="0"/>
          <w:sz w:val="20"/>
          <w:lang w:val="ru-RU"/>
        </w:rPr>
      </w:pPr>
    </w:p>
    <w:p w:rsidR="00E51519" w:rsidRPr="008875FD" w:rsidRDefault="00E51519">
      <w:pPr>
        <w:pStyle w:val="a3"/>
        <w:rPr>
          <w:b w:val="0"/>
          <w:sz w:val="20"/>
          <w:lang w:val="ru-RU"/>
        </w:rPr>
      </w:pPr>
    </w:p>
    <w:p w:rsidR="00E51519" w:rsidRPr="008875FD" w:rsidRDefault="00E51519">
      <w:pPr>
        <w:pStyle w:val="a3"/>
        <w:rPr>
          <w:b w:val="0"/>
          <w:sz w:val="20"/>
          <w:lang w:val="ru-RU"/>
        </w:rPr>
      </w:pPr>
    </w:p>
    <w:p w:rsidR="00E51519" w:rsidRPr="008875FD" w:rsidRDefault="00E51519">
      <w:pPr>
        <w:pStyle w:val="a3"/>
        <w:rPr>
          <w:b w:val="0"/>
          <w:sz w:val="20"/>
          <w:lang w:val="ru-RU"/>
        </w:rPr>
      </w:pPr>
    </w:p>
    <w:p w:rsidR="00E51519" w:rsidRPr="008875FD" w:rsidRDefault="00E51519">
      <w:pPr>
        <w:pStyle w:val="a3"/>
        <w:rPr>
          <w:b w:val="0"/>
          <w:sz w:val="20"/>
          <w:lang w:val="ru-RU"/>
        </w:rPr>
      </w:pPr>
    </w:p>
    <w:p w:rsidR="00E51519" w:rsidRPr="008875FD" w:rsidRDefault="00E51519">
      <w:pPr>
        <w:pStyle w:val="a3"/>
        <w:rPr>
          <w:b w:val="0"/>
          <w:sz w:val="20"/>
          <w:lang w:val="ru-RU"/>
        </w:rPr>
      </w:pPr>
    </w:p>
    <w:p w:rsidR="00E51519" w:rsidRPr="008875FD" w:rsidRDefault="00E51519">
      <w:pPr>
        <w:pStyle w:val="a3"/>
        <w:rPr>
          <w:b w:val="0"/>
          <w:sz w:val="20"/>
          <w:lang w:val="ru-RU"/>
        </w:rPr>
      </w:pPr>
    </w:p>
    <w:p w:rsidR="00E51519" w:rsidRPr="008875FD" w:rsidRDefault="00E51519">
      <w:pPr>
        <w:pStyle w:val="a3"/>
        <w:rPr>
          <w:b w:val="0"/>
          <w:sz w:val="20"/>
          <w:lang w:val="ru-RU"/>
        </w:rPr>
      </w:pPr>
    </w:p>
    <w:p w:rsidR="00E51519" w:rsidRDefault="00E51519">
      <w:pPr>
        <w:pStyle w:val="a3"/>
        <w:spacing w:before="1"/>
        <w:rPr>
          <w:b w:val="0"/>
          <w:sz w:val="20"/>
        </w:rPr>
      </w:pPr>
    </w:p>
    <w:sectPr w:rsidR="00E51519">
      <w:type w:val="continuous"/>
      <w:pgSz w:w="11910" w:h="16840"/>
      <w:pgMar w:top="180" w:right="500" w:bottom="280" w:left="8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30D5"/>
    <w:multiLevelType w:val="hybridMultilevel"/>
    <w:tmpl w:val="4DF8A4E6"/>
    <w:lvl w:ilvl="0" w:tplc="87B2589A">
      <w:numFmt w:val="bullet"/>
      <w:lvlText w:val="-"/>
      <w:lvlJc w:val="left"/>
      <w:pPr>
        <w:ind w:left="729" w:hanging="120"/>
      </w:pPr>
      <w:rPr>
        <w:rFonts w:ascii="Cambria" w:eastAsia="Cambria" w:hAnsi="Cambria" w:cs="Cambria" w:hint="default"/>
        <w:b/>
        <w:bCs/>
        <w:i/>
        <w:w w:val="115"/>
        <w:sz w:val="22"/>
        <w:szCs w:val="22"/>
      </w:rPr>
    </w:lvl>
    <w:lvl w:ilvl="1" w:tplc="6B3415C6">
      <w:numFmt w:val="bullet"/>
      <w:lvlText w:val="-"/>
      <w:lvlJc w:val="left"/>
      <w:pPr>
        <w:ind w:left="1032" w:hanging="121"/>
      </w:pPr>
      <w:rPr>
        <w:rFonts w:ascii="Cambria" w:eastAsia="Cambria" w:hAnsi="Cambria" w:cs="Cambria" w:hint="default"/>
        <w:b/>
        <w:bCs/>
        <w:i/>
        <w:w w:val="115"/>
        <w:sz w:val="22"/>
        <w:szCs w:val="22"/>
      </w:rPr>
    </w:lvl>
    <w:lvl w:ilvl="2" w:tplc="A8369126">
      <w:numFmt w:val="bullet"/>
      <w:lvlText w:val="•"/>
      <w:lvlJc w:val="left"/>
      <w:pPr>
        <w:ind w:left="2066" w:hanging="121"/>
      </w:pPr>
      <w:rPr>
        <w:rFonts w:hint="default"/>
      </w:rPr>
    </w:lvl>
    <w:lvl w:ilvl="3" w:tplc="C5F026E2">
      <w:numFmt w:val="bullet"/>
      <w:lvlText w:val="•"/>
      <w:lvlJc w:val="left"/>
      <w:pPr>
        <w:ind w:left="3092" w:hanging="121"/>
      </w:pPr>
      <w:rPr>
        <w:rFonts w:hint="default"/>
      </w:rPr>
    </w:lvl>
    <w:lvl w:ilvl="4" w:tplc="31DC1D36">
      <w:numFmt w:val="bullet"/>
      <w:lvlText w:val="•"/>
      <w:lvlJc w:val="left"/>
      <w:pPr>
        <w:ind w:left="4118" w:hanging="121"/>
      </w:pPr>
      <w:rPr>
        <w:rFonts w:hint="default"/>
      </w:rPr>
    </w:lvl>
    <w:lvl w:ilvl="5" w:tplc="FACE7484">
      <w:numFmt w:val="bullet"/>
      <w:lvlText w:val="•"/>
      <w:lvlJc w:val="left"/>
      <w:pPr>
        <w:ind w:left="5144" w:hanging="121"/>
      </w:pPr>
      <w:rPr>
        <w:rFonts w:hint="default"/>
      </w:rPr>
    </w:lvl>
    <w:lvl w:ilvl="6" w:tplc="5644DA9C">
      <w:numFmt w:val="bullet"/>
      <w:lvlText w:val="•"/>
      <w:lvlJc w:val="left"/>
      <w:pPr>
        <w:ind w:left="6171" w:hanging="121"/>
      </w:pPr>
      <w:rPr>
        <w:rFonts w:hint="default"/>
      </w:rPr>
    </w:lvl>
    <w:lvl w:ilvl="7" w:tplc="54D6EB16">
      <w:numFmt w:val="bullet"/>
      <w:lvlText w:val="•"/>
      <w:lvlJc w:val="left"/>
      <w:pPr>
        <w:ind w:left="7197" w:hanging="121"/>
      </w:pPr>
      <w:rPr>
        <w:rFonts w:hint="default"/>
      </w:rPr>
    </w:lvl>
    <w:lvl w:ilvl="8" w:tplc="423C617A">
      <w:numFmt w:val="bullet"/>
      <w:lvlText w:val="•"/>
      <w:lvlJc w:val="left"/>
      <w:pPr>
        <w:ind w:left="8223" w:hanging="1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51519"/>
    <w:rsid w:val="001B5E45"/>
    <w:rsid w:val="008875FD"/>
    <w:rsid w:val="00E5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B5E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vv@elitatour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885</Words>
  <Characters>506</Characters>
  <Application>Microsoft Office Word</Application>
  <DocSecurity>0</DocSecurity>
  <Lines>4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ЦІН</dc:title>
  <dc:creator>Professional User</dc:creator>
  <cp:lastModifiedBy>Manager125</cp:lastModifiedBy>
  <cp:revision>4</cp:revision>
  <dcterms:created xsi:type="dcterms:W3CDTF">2017-06-16T16:22:00Z</dcterms:created>
  <dcterms:modified xsi:type="dcterms:W3CDTF">2017-06-16T13:29:00Z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2017-06-16T00:00:00Z</vt:filetime>
  </property>
</Properties>
</file>